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D" w:rsidRDefault="00285F3D"/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Pr="00E51D5F" w:rsidRDefault="00C57D2C" w:rsidP="002A47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«Утверждаю»</w:t>
      </w:r>
      <w:r w:rsidRPr="00E51D5F">
        <w:rPr>
          <w:rFonts w:ascii="Times New Roman" w:hAnsi="Times New Roman" w:cs="Times New Roman"/>
          <w:sz w:val="24"/>
          <w:szCs w:val="24"/>
        </w:rPr>
        <w:br/>
        <w:t>Директор МКУК</w:t>
      </w:r>
      <w:r w:rsidRPr="00E51D5F">
        <w:rPr>
          <w:rFonts w:ascii="Times New Roman" w:hAnsi="Times New Roman" w:cs="Times New Roman"/>
          <w:sz w:val="24"/>
          <w:szCs w:val="24"/>
        </w:rPr>
        <w:br/>
        <w:t>«Пустомержский КДЦ «Импульс»</w:t>
      </w:r>
      <w:r w:rsidRPr="00E51D5F">
        <w:rPr>
          <w:rFonts w:ascii="Times New Roman" w:hAnsi="Times New Roman" w:cs="Times New Roman"/>
          <w:sz w:val="24"/>
          <w:szCs w:val="24"/>
        </w:rPr>
        <w:br/>
        <w:t>____________Трыбуш Е.А.</w:t>
      </w:r>
    </w:p>
    <w:p w:rsidR="00334DD7" w:rsidRPr="00E51D5F" w:rsidRDefault="00334DD7" w:rsidP="002A47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«___»______________ 20___ г.</w:t>
      </w:r>
    </w:p>
    <w:p w:rsidR="00347CE2" w:rsidRPr="00E51D5F" w:rsidRDefault="00347CE2" w:rsidP="00E51D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pStyle w:val="a8"/>
        <w:rPr>
          <w:sz w:val="28"/>
          <w:szCs w:val="28"/>
        </w:rPr>
      </w:pPr>
    </w:p>
    <w:p w:rsidR="00616BE7" w:rsidRDefault="00616BE7" w:rsidP="00C57D2C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7D43B3" w:rsidRDefault="00A86CCD" w:rsidP="00F470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3B3" w:rsidRPr="007D43B3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F47040" w:rsidRPr="00E51D5F" w:rsidRDefault="00F47040" w:rsidP="002A4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E51D5F">
        <w:rPr>
          <w:rFonts w:ascii="Times New Roman" w:hAnsi="Times New Roman" w:cs="Times New Roman"/>
          <w:sz w:val="24"/>
          <w:szCs w:val="24"/>
        </w:rPr>
        <w:t xml:space="preserve"> </w:t>
      </w:r>
      <w:r w:rsidRPr="00E51D5F">
        <w:rPr>
          <w:rFonts w:ascii="Times New Roman" w:hAnsi="Times New Roman" w:cs="Times New Roman"/>
          <w:sz w:val="24"/>
          <w:szCs w:val="24"/>
        </w:rPr>
        <w:t>культуры</w:t>
      </w:r>
    </w:p>
    <w:p w:rsidR="00F47040" w:rsidRPr="00E51D5F" w:rsidRDefault="00C57D2C" w:rsidP="002A4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bCs/>
          <w:sz w:val="24"/>
          <w:szCs w:val="24"/>
        </w:rPr>
        <w:t>«Пустомержский культурно-досуговый центр</w:t>
      </w:r>
      <w:r w:rsidR="007D4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D5F">
        <w:rPr>
          <w:rFonts w:ascii="Times New Roman" w:hAnsi="Times New Roman" w:cs="Times New Roman"/>
          <w:bCs/>
          <w:sz w:val="24"/>
          <w:szCs w:val="24"/>
        </w:rPr>
        <w:t>«Импульс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»</w:t>
      </w:r>
    </w:p>
    <w:p w:rsidR="00F47040" w:rsidRPr="00E51D5F" w:rsidRDefault="00905E2D" w:rsidP="002A47D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2021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F47040" w:rsidRPr="00E51D5F" w:rsidRDefault="00F47040" w:rsidP="00F4704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7040" w:rsidRPr="00E51D5F" w:rsidRDefault="00F47040" w:rsidP="00F4704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Default="00C57D2C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363" w:rsidRDefault="003A6363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363" w:rsidRPr="00041D0E" w:rsidRDefault="003A6363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Pr="00E51D5F" w:rsidRDefault="00C57D2C" w:rsidP="00E5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дер. Большая Пустомержа</w:t>
      </w: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E51D5F" w:rsidP="00AB6230">
      <w:pPr>
        <w:spacing w:line="360" w:lineRule="auto"/>
        <w:ind w:left="567" w:firstLine="1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Оглавление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1.      </w:t>
      </w:r>
      <w:r w:rsidR="00FF26C6" w:rsidRPr="00E51D5F">
        <w:rPr>
          <w:rFonts w:ascii="Times New Roman" w:hAnsi="Times New Roman" w:cs="Times New Roman"/>
          <w:sz w:val="24"/>
          <w:szCs w:val="24"/>
        </w:rPr>
        <w:t>Категория обслуживаемого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 . . . . . . . . . . . . . . .</w:t>
      </w:r>
      <w:r w:rsidR="00A00738">
        <w:rPr>
          <w:rFonts w:ascii="Times New Roman" w:hAnsi="Times New Roman" w:cs="Times New Roman"/>
          <w:sz w:val="24"/>
          <w:szCs w:val="24"/>
        </w:rPr>
        <w:t xml:space="preserve"> . . . . . . . . . . . . . . . 3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      </w:t>
      </w:r>
      <w:r w:rsidR="00FF26C6" w:rsidRPr="00E51D5F">
        <w:rPr>
          <w:rFonts w:ascii="Times New Roman" w:hAnsi="Times New Roman" w:cs="Times New Roman"/>
          <w:sz w:val="24"/>
          <w:szCs w:val="24"/>
        </w:rPr>
        <w:t>Структура учреждения</w:t>
      </w:r>
      <w:r>
        <w:rPr>
          <w:rFonts w:ascii="Times New Roman" w:hAnsi="Times New Roman" w:cs="Times New Roman"/>
          <w:sz w:val="24"/>
          <w:szCs w:val="24"/>
        </w:rPr>
        <w:t xml:space="preserve"> . . .  . . . . . . . . . . . . . . . . . . . . . . . . . . . . . . . . . . . . . . . . </w:t>
      </w:r>
      <w:r w:rsidR="00A00738">
        <w:rPr>
          <w:rFonts w:ascii="Times New Roman" w:hAnsi="Times New Roman" w:cs="Times New Roman"/>
          <w:sz w:val="24"/>
          <w:szCs w:val="24"/>
        </w:rPr>
        <w:t>3</w:t>
      </w:r>
    </w:p>
    <w:p w:rsidR="00FF26C6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3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   </w:t>
      </w:r>
      <w:r w:rsidR="00FF26C6" w:rsidRPr="00E51D5F">
        <w:rPr>
          <w:rFonts w:ascii="Times New Roman" w:hAnsi="Times New Roman" w:cs="Times New Roman"/>
          <w:sz w:val="24"/>
          <w:szCs w:val="24"/>
        </w:rPr>
        <w:t xml:space="preserve">  Персонал учреждения</w:t>
      </w:r>
      <w:r>
        <w:rPr>
          <w:rFonts w:ascii="Times New Roman" w:hAnsi="Times New Roman" w:cs="Times New Roman"/>
          <w:sz w:val="24"/>
          <w:szCs w:val="24"/>
        </w:rPr>
        <w:t xml:space="preserve">  . . . . . . . . . . . . . . . . . . . . . . . . . . . . . . . . . . . . . . . . .</w:t>
      </w:r>
      <w:r w:rsidR="006B61FF">
        <w:rPr>
          <w:rFonts w:ascii="Times New Roman" w:hAnsi="Times New Roman" w:cs="Times New Roman"/>
          <w:sz w:val="24"/>
          <w:szCs w:val="24"/>
        </w:rPr>
        <w:t xml:space="preserve"> . . .</w:t>
      </w:r>
      <w:r w:rsidR="00D47783">
        <w:rPr>
          <w:rFonts w:ascii="Times New Roman" w:hAnsi="Times New Roman" w:cs="Times New Roman"/>
          <w:sz w:val="24"/>
          <w:szCs w:val="24"/>
        </w:rPr>
        <w:t xml:space="preserve"> </w:t>
      </w:r>
      <w:r w:rsidR="00A00738">
        <w:rPr>
          <w:rFonts w:ascii="Times New Roman" w:hAnsi="Times New Roman" w:cs="Times New Roman"/>
          <w:sz w:val="24"/>
          <w:szCs w:val="24"/>
        </w:rPr>
        <w:t>4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040" w:rsidRPr="00E51D5F">
        <w:rPr>
          <w:rFonts w:ascii="Times New Roman" w:hAnsi="Times New Roman" w:cs="Times New Roman"/>
          <w:sz w:val="24"/>
          <w:szCs w:val="24"/>
        </w:rPr>
        <w:t>4</w:t>
      </w:r>
      <w:r w:rsidR="002902C6" w:rsidRPr="00E51D5F">
        <w:rPr>
          <w:rFonts w:ascii="Times New Roman" w:hAnsi="Times New Roman" w:cs="Times New Roman"/>
          <w:sz w:val="24"/>
          <w:szCs w:val="24"/>
        </w:rPr>
        <w:t>.</w:t>
      </w:r>
      <w:r w:rsidR="00FF26C6" w:rsidRPr="00E51D5F">
        <w:rPr>
          <w:rFonts w:ascii="Times New Roman" w:hAnsi="Times New Roman" w:cs="Times New Roman"/>
          <w:sz w:val="24"/>
          <w:szCs w:val="24"/>
        </w:rPr>
        <w:t>      Материально-техническая база</w:t>
      </w:r>
      <w:r>
        <w:rPr>
          <w:rFonts w:ascii="Times New Roman" w:hAnsi="Times New Roman" w:cs="Times New Roman"/>
          <w:sz w:val="24"/>
          <w:szCs w:val="24"/>
        </w:rPr>
        <w:t xml:space="preserve">  . . . . . . . . . . . . . . . . . . . . . . . . . . . . . . . . . .</w:t>
      </w:r>
      <w:r w:rsidR="00D47783">
        <w:rPr>
          <w:rFonts w:ascii="Times New Roman" w:hAnsi="Times New Roman" w:cs="Times New Roman"/>
          <w:sz w:val="24"/>
          <w:szCs w:val="24"/>
        </w:rPr>
        <w:t xml:space="preserve"> . . </w:t>
      </w:r>
      <w:r w:rsidR="000A6E32">
        <w:rPr>
          <w:rFonts w:ascii="Times New Roman" w:hAnsi="Times New Roman" w:cs="Times New Roman"/>
          <w:sz w:val="24"/>
          <w:szCs w:val="24"/>
        </w:rPr>
        <w:t xml:space="preserve"> </w:t>
      </w:r>
      <w:r w:rsidR="00362201">
        <w:rPr>
          <w:rFonts w:ascii="Times New Roman" w:hAnsi="Times New Roman" w:cs="Times New Roman"/>
          <w:sz w:val="24"/>
          <w:szCs w:val="24"/>
        </w:rPr>
        <w:t>6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      </w:t>
      </w:r>
      <w:r w:rsidR="00FF26C6" w:rsidRPr="00E51D5F">
        <w:rPr>
          <w:rFonts w:ascii="Times New Roman" w:hAnsi="Times New Roman" w:cs="Times New Roman"/>
          <w:bCs/>
          <w:sz w:val="24"/>
          <w:szCs w:val="24"/>
        </w:rPr>
        <w:t>Приоритетные направления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 . . . . . . . . . . . . . . . . . . . . . . . . . . . . . .</w:t>
      </w:r>
      <w:r w:rsidR="00D47783">
        <w:rPr>
          <w:rFonts w:ascii="Times New Roman" w:hAnsi="Times New Roman" w:cs="Times New Roman"/>
          <w:bCs/>
          <w:sz w:val="24"/>
          <w:szCs w:val="24"/>
        </w:rPr>
        <w:t xml:space="preserve"> . . </w:t>
      </w:r>
      <w:r w:rsidR="000A6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622">
        <w:rPr>
          <w:rFonts w:ascii="Times New Roman" w:hAnsi="Times New Roman" w:cs="Times New Roman"/>
          <w:bCs/>
          <w:sz w:val="24"/>
          <w:szCs w:val="24"/>
        </w:rPr>
        <w:t>7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 xml:space="preserve"> Анализ самодеятельного творчества клубных формирований . . . . . . . . </w:t>
      </w:r>
      <w:r w:rsidR="009E7C9B">
        <w:rPr>
          <w:rFonts w:ascii="Times New Roman" w:hAnsi="Times New Roman" w:cs="Times New Roman"/>
          <w:sz w:val="24"/>
          <w:szCs w:val="24"/>
        </w:rPr>
        <w:t>. . .  8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      Работа с населением: направления работы, мероприятия, формы . . . . . </w:t>
      </w:r>
      <w:r w:rsidR="009E7C9B">
        <w:rPr>
          <w:rFonts w:ascii="Times New Roman" w:hAnsi="Times New Roman" w:cs="Times New Roman"/>
          <w:bCs/>
          <w:sz w:val="24"/>
          <w:szCs w:val="24"/>
        </w:rPr>
        <w:t>. . .11</w:t>
      </w:r>
    </w:p>
    <w:p w:rsidR="00F47040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  Возрождение и развитие народной культуры . . . . . . . . . . . . . . . . . . . . . </w:t>
      </w:r>
      <w:r w:rsidR="001B2622">
        <w:rPr>
          <w:rFonts w:ascii="Times New Roman" w:hAnsi="Times New Roman" w:cs="Times New Roman"/>
          <w:sz w:val="24"/>
          <w:szCs w:val="24"/>
        </w:rPr>
        <w:t xml:space="preserve"> . . . 22</w:t>
      </w:r>
    </w:p>
    <w:p w:rsidR="00D10890" w:rsidRPr="00E51D5F" w:rsidRDefault="00D10890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9.      </w:t>
      </w:r>
      <w:r w:rsidRPr="005A709C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в работе новых культурно-досуговых технологий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. . . . . . . . .2</w:t>
      </w:r>
      <w:r w:rsidR="003A42A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</w:p>
    <w:p w:rsidR="00F47040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D10890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      </w:t>
      </w: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. . . . . . . . . . . . . . . . . . . . . . . . . . . . . . . . . . . . . . </w:t>
      </w:r>
      <w:r w:rsidR="00D10890">
        <w:rPr>
          <w:rFonts w:ascii="Times New Roman" w:hAnsi="Times New Roman" w:cs="Times New Roman"/>
          <w:sz w:val="24"/>
          <w:szCs w:val="24"/>
        </w:rPr>
        <w:t xml:space="preserve">. . . </w:t>
      </w:r>
      <w:r w:rsidR="005E5F6F">
        <w:rPr>
          <w:rFonts w:ascii="Times New Roman" w:hAnsi="Times New Roman" w:cs="Times New Roman"/>
          <w:sz w:val="24"/>
          <w:szCs w:val="24"/>
        </w:rPr>
        <w:t>26</w:t>
      </w:r>
    </w:p>
    <w:p w:rsidR="00E51D5F" w:rsidRDefault="00D10890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11</w:t>
      </w:r>
      <w:r w:rsidR="00E51D5F">
        <w:rPr>
          <w:rFonts w:ascii="Times New Roman" w:hAnsi="Times New Roman" w:cs="Times New Roman"/>
          <w:sz w:val="24"/>
          <w:szCs w:val="24"/>
        </w:rPr>
        <w:t xml:space="preserve">.    Рекламно-информационная и маркетинговая деятельность . . . . . . . . . </w:t>
      </w:r>
      <w:r w:rsidR="005530DB">
        <w:rPr>
          <w:rFonts w:ascii="Times New Roman" w:hAnsi="Times New Roman" w:cs="Times New Roman"/>
          <w:sz w:val="24"/>
          <w:szCs w:val="24"/>
        </w:rPr>
        <w:t xml:space="preserve"> . . .  29</w:t>
      </w:r>
    </w:p>
    <w:p w:rsidR="00E51D5F" w:rsidRDefault="00D10890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12</w:t>
      </w:r>
      <w:r w:rsidR="00E51D5F">
        <w:rPr>
          <w:rFonts w:ascii="Times New Roman" w:hAnsi="Times New Roman" w:cs="Times New Roman"/>
          <w:sz w:val="24"/>
          <w:szCs w:val="24"/>
        </w:rPr>
        <w:t xml:space="preserve">.    Финансирование учреждения. Платные услуги . . . . . . . . . . . . . . . . . . . </w:t>
      </w:r>
      <w:r w:rsidR="005E5F6F">
        <w:rPr>
          <w:rFonts w:ascii="Times New Roman" w:hAnsi="Times New Roman" w:cs="Times New Roman"/>
          <w:sz w:val="24"/>
          <w:szCs w:val="24"/>
        </w:rPr>
        <w:t>. . . . 30</w:t>
      </w:r>
    </w:p>
    <w:p w:rsidR="00E51D5F" w:rsidRDefault="00D10890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13</w:t>
      </w:r>
      <w:r w:rsidR="00D24DC0">
        <w:rPr>
          <w:rFonts w:ascii="Times New Roman" w:hAnsi="Times New Roman" w:cs="Times New Roman"/>
          <w:sz w:val="24"/>
          <w:szCs w:val="24"/>
        </w:rPr>
        <w:t xml:space="preserve">.    </w:t>
      </w:r>
      <w:r w:rsidR="00337158">
        <w:rPr>
          <w:rFonts w:ascii="Times New Roman" w:hAnsi="Times New Roman" w:cs="Times New Roman"/>
          <w:sz w:val="24"/>
          <w:szCs w:val="24"/>
        </w:rPr>
        <w:t>Итоги года</w:t>
      </w:r>
      <w:r w:rsidR="00E51D5F">
        <w:rPr>
          <w:rFonts w:ascii="Times New Roman" w:hAnsi="Times New Roman" w:cs="Times New Roman"/>
          <w:sz w:val="24"/>
          <w:szCs w:val="24"/>
        </w:rPr>
        <w:t xml:space="preserve"> . . . . . . . . . . . . . . . . . . . . . . . . . .</w:t>
      </w:r>
      <w:r w:rsidR="00575395">
        <w:rPr>
          <w:rFonts w:ascii="Times New Roman" w:hAnsi="Times New Roman" w:cs="Times New Roman"/>
          <w:sz w:val="24"/>
          <w:szCs w:val="24"/>
        </w:rPr>
        <w:t xml:space="preserve"> . . . . . . . . . . . . .</w:t>
      </w:r>
      <w:r w:rsidR="006B4C67">
        <w:rPr>
          <w:rFonts w:ascii="Times New Roman" w:hAnsi="Times New Roman" w:cs="Times New Roman"/>
          <w:sz w:val="24"/>
          <w:szCs w:val="24"/>
        </w:rPr>
        <w:t xml:space="preserve"> . . . . . . . . . . . . . . .3</w:t>
      </w:r>
      <w:r w:rsidR="005E5F6F">
        <w:rPr>
          <w:rFonts w:ascii="Times New Roman" w:hAnsi="Times New Roman" w:cs="Times New Roman"/>
          <w:sz w:val="24"/>
          <w:szCs w:val="24"/>
        </w:rPr>
        <w:t>1</w:t>
      </w:r>
    </w:p>
    <w:p w:rsidR="00F47040" w:rsidRPr="00041D0E" w:rsidRDefault="00F47040" w:rsidP="002A4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040" w:rsidRPr="00041D0E" w:rsidRDefault="00F47040" w:rsidP="002A4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040" w:rsidRPr="00041D0E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6230" w:rsidRDefault="00AB6230" w:rsidP="002A47D0">
      <w:pPr>
        <w:spacing w:line="36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p w:rsidR="00AB6230" w:rsidRDefault="00AB6230" w:rsidP="002A47D0">
      <w:pPr>
        <w:spacing w:line="36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p w:rsidR="00AB6230" w:rsidRDefault="00AB6230" w:rsidP="002A47D0">
      <w:pPr>
        <w:spacing w:line="36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p w:rsidR="00F47040" w:rsidRPr="00AB6230" w:rsidRDefault="007D43B3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B6230">
        <w:rPr>
          <w:rFonts w:ascii="Times New Roman" w:hAnsi="Times New Roman" w:cs="Times New Roman"/>
          <w:bCs/>
          <w:sz w:val="24"/>
          <w:szCs w:val="24"/>
        </w:rPr>
        <w:lastRenderedPageBreak/>
        <w:t>Раздел 1</w:t>
      </w:r>
      <w:r w:rsidR="00AC6F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B6230">
        <w:rPr>
          <w:rFonts w:ascii="Times New Roman" w:hAnsi="Times New Roman" w:cs="Times New Roman"/>
          <w:sz w:val="24"/>
          <w:szCs w:val="24"/>
        </w:rPr>
        <w:t>Категория обслуживаемого населения</w:t>
      </w:r>
    </w:p>
    <w:tbl>
      <w:tblPr>
        <w:tblStyle w:val="a4"/>
        <w:tblW w:w="0" w:type="auto"/>
        <w:tblInd w:w="708" w:type="dxa"/>
        <w:tblLook w:val="04A0"/>
      </w:tblPr>
      <w:tblGrid>
        <w:gridCol w:w="1101"/>
        <w:gridCol w:w="6095"/>
        <w:gridCol w:w="2375"/>
      </w:tblGrid>
      <w:tr w:rsidR="007D43B3" w:rsidRPr="007D43B3" w:rsidTr="007D43B3">
        <w:tc>
          <w:tcPr>
            <w:tcW w:w="1101" w:type="dxa"/>
          </w:tcPr>
          <w:p w:rsidR="007D43B3" w:rsidRPr="007D43B3" w:rsidRDefault="007D43B3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7D43B3" w:rsidRPr="007D43B3" w:rsidRDefault="007D43B3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Категории населения</w:t>
            </w:r>
          </w:p>
        </w:tc>
        <w:tc>
          <w:tcPr>
            <w:tcW w:w="2375" w:type="dxa"/>
          </w:tcPr>
          <w:p w:rsidR="007D43B3" w:rsidRPr="007D43B3" w:rsidRDefault="007D43B3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Общее количество жителей</w:t>
            </w:r>
          </w:p>
        </w:tc>
        <w:tc>
          <w:tcPr>
            <w:tcW w:w="2375" w:type="dxa"/>
          </w:tcPr>
          <w:p w:rsidR="00DA2AF0" w:rsidRPr="00240E8E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92A">
              <w:rPr>
                <w:rFonts w:ascii="Times New Roman" w:hAnsi="Times New Roman" w:cs="Times New Roman"/>
                <w:sz w:val="24"/>
                <w:szCs w:val="24"/>
              </w:rPr>
              <w:t>179 (-61)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Дети от  0 до 6 лет</w:t>
            </w:r>
          </w:p>
        </w:tc>
        <w:tc>
          <w:tcPr>
            <w:tcW w:w="2375" w:type="dxa"/>
          </w:tcPr>
          <w:p w:rsidR="00DA2AF0" w:rsidRPr="00240E8E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E8E" w:rsidRPr="00240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Молодежь от 15 до 18 лет</w:t>
            </w:r>
          </w:p>
        </w:tc>
        <w:tc>
          <w:tcPr>
            <w:tcW w:w="2375" w:type="dxa"/>
          </w:tcPr>
          <w:p w:rsidR="00DA2AF0" w:rsidRPr="00240E8E" w:rsidRDefault="008F392A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состоящие на учете в органах профилактики</w:t>
            </w:r>
          </w:p>
        </w:tc>
        <w:tc>
          <w:tcPr>
            <w:tcW w:w="2375" w:type="dxa"/>
          </w:tcPr>
          <w:p w:rsidR="00DA2AF0" w:rsidRPr="00240E8E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Люди среднего возраста от 35 до 65</w:t>
            </w:r>
          </w:p>
        </w:tc>
        <w:tc>
          <w:tcPr>
            <w:tcW w:w="2375" w:type="dxa"/>
          </w:tcPr>
          <w:p w:rsidR="00DA2AF0" w:rsidRPr="00240E8E" w:rsidRDefault="008F392A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Граждане в возрасте свыше 65 лет</w:t>
            </w:r>
          </w:p>
        </w:tc>
        <w:tc>
          <w:tcPr>
            <w:tcW w:w="2375" w:type="dxa"/>
          </w:tcPr>
          <w:p w:rsidR="00DA2AF0" w:rsidRPr="00240E8E" w:rsidRDefault="00011B1E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физическими возможностями</w:t>
            </w:r>
          </w:p>
        </w:tc>
        <w:tc>
          <w:tcPr>
            <w:tcW w:w="2375" w:type="dxa"/>
          </w:tcPr>
          <w:p w:rsidR="00DA2AF0" w:rsidRPr="00240E8E" w:rsidRDefault="006162BD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AF0" w:rsidRPr="00240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Из них дети с ограниченными физическими возможностями</w:t>
            </w:r>
          </w:p>
        </w:tc>
        <w:tc>
          <w:tcPr>
            <w:tcW w:w="2375" w:type="dxa"/>
          </w:tcPr>
          <w:p w:rsidR="00DA2AF0" w:rsidRPr="00240E8E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375" w:type="dxa"/>
          </w:tcPr>
          <w:p w:rsidR="00DA2AF0" w:rsidRPr="00240E8E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Семьи в трудной жизненной ситуации</w:t>
            </w:r>
          </w:p>
        </w:tc>
        <w:tc>
          <w:tcPr>
            <w:tcW w:w="2375" w:type="dxa"/>
          </w:tcPr>
          <w:p w:rsidR="00DA2AF0" w:rsidRPr="00240E8E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3B3" w:rsidRDefault="007D43B3" w:rsidP="002A47D0">
      <w:pPr>
        <w:spacing w:line="360" w:lineRule="auto"/>
        <w:rPr>
          <w:rFonts w:ascii="Times New Roman" w:hAnsi="Times New Roman" w:cs="Times New Roman"/>
        </w:rPr>
      </w:pPr>
    </w:p>
    <w:p w:rsidR="005511B4" w:rsidRPr="007D43B3" w:rsidRDefault="005511B4" w:rsidP="002A47D0">
      <w:pPr>
        <w:spacing w:line="360" w:lineRule="auto"/>
        <w:rPr>
          <w:rFonts w:ascii="Times New Roman" w:hAnsi="Times New Roman" w:cs="Times New Roman"/>
        </w:rPr>
      </w:pPr>
    </w:p>
    <w:p w:rsidR="008730FE" w:rsidRDefault="00F47040" w:rsidP="008730F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579DC">
        <w:rPr>
          <w:rFonts w:ascii="Times New Roman" w:hAnsi="Times New Roman" w:cs="Times New Roman"/>
          <w:bCs/>
          <w:sz w:val="24"/>
          <w:szCs w:val="24"/>
        </w:rPr>
        <w:t>Раздел 2</w:t>
      </w:r>
      <w:r w:rsidR="00AC6F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D43B3" w:rsidRPr="00B579DC">
        <w:rPr>
          <w:rFonts w:ascii="Times New Roman" w:hAnsi="Times New Roman" w:cs="Times New Roman"/>
          <w:sz w:val="24"/>
          <w:szCs w:val="24"/>
        </w:rPr>
        <w:t>Структура учреждения</w:t>
      </w:r>
    </w:p>
    <w:p w:rsidR="00FB3521" w:rsidRDefault="00092AF1" w:rsidP="008730F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195.75pt;margin-top:7.35pt;width:131.25pt;height:36pt;z-index:251658240">
            <v:textbox>
              <w:txbxContent>
                <w:p w:rsidR="007754A8" w:rsidRPr="00693890" w:rsidRDefault="007754A8" w:rsidP="00FF39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oval>
        </w:pict>
      </w:r>
    </w:p>
    <w:p w:rsidR="00FB3521" w:rsidRDefault="00092AF1" w:rsidP="007D43B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66.25pt;margin-top:20.5pt;width:.75pt;height:148pt;flip:x y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36.5pt;margin-top:20.45pt;width:59.25pt;height:24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21.75pt;margin-top:20.45pt;width:50.25pt;height:33.05pt;z-index:251666432" o:connectortype="straight">
            <v:stroke endarrow="block"/>
          </v:shape>
        </w:pict>
      </w:r>
    </w:p>
    <w:p w:rsidR="00DC318C" w:rsidRPr="00B579DC" w:rsidRDefault="00DC318C" w:rsidP="007D43B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636EA" w:rsidRDefault="00092AF1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364.5pt;margin-top:7.6pt;width:114.75pt;height:46.5pt;z-index:251660288">
            <v:textbox style="mso-next-textbox:#_x0000_s1029">
              <w:txbxContent>
                <w:p w:rsidR="007754A8" w:rsidRPr="00693890" w:rsidRDefault="007754A8" w:rsidP="000213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библиотекой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33.75pt;margin-top:10.65pt;width:120pt;height:46.5pt;z-index:251659264">
            <v:textbox style="mso-next-textbox:#_x0000_s1028">
              <w:txbxContent>
                <w:p w:rsidR="007754A8" w:rsidRPr="00693890" w:rsidRDefault="007754A8" w:rsidP="00FF39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  <w:p w:rsidR="007754A8" w:rsidRPr="00FF39D4" w:rsidRDefault="007754A8" w:rsidP="00FF39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092AF1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422.25pt;margin-top:11.4pt;width:.75pt;height:22.45pt;z-index:251669504" o:connectortype="straight">
            <v:stroke endarrow="block"/>
          </v:shape>
        </w:pict>
      </w:r>
    </w:p>
    <w:p w:rsidR="00FF39D4" w:rsidRDefault="00092AF1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66.25pt;margin-top:21.7pt;width:0;height:1.5pt;flip:y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368.25pt;margin-top:16.55pt;width:114.75pt;height:42pt;z-index:251661312">
            <v:textbox style="mso-next-textbox:#_x0000_s1030">
              <w:txbxContent>
                <w:p w:rsidR="007754A8" w:rsidRPr="00693890" w:rsidRDefault="007754A8" w:rsidP="000213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3890">
                    <w:rPr>
                      <w:rFonts w:ascii="Times New Roman" w:hAnsi="Times New Roman" w:cs="Times New Roman"/>
                    </w:rPr>
                    <w:t>Библиотекарь</w:t>
                  </w:r>
                </w:p>
              </w:txbxContent>
            </v:textbox>
          </v:oval>
        </w:pict>
      </w:r>
    </w:p>
    <w:p w:rsidR="00FF39D4" w:rsidRDefault="00092AF1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66.25pt;margin-top:17.65pt;width:0;height:18.6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36.5pt;margin-top:.3pt;width:129.75pt;height:4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66.25pt;margin-top:.3pt;width:112.5pt;height:45pt;z-index:251673600" o:connectortype="straight">
            <v:stroke endarrow="block"/>
          </v:shape>
        </w:pict>
      </w:r>
    </w:p>
    <w:p w:rsidR="00FF39D4" w:rsidRDefault="00092AF1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200.25pt;margin-top:22.4pt;width:136.5pt;height:56.25pt;z-index:251663360">
            <v:textbox>
              <w:txbxContent>
                <w:p w:rsidR="007754A8" w:rsidRPr="00FB3521" w:rsidRDefault="007754A8" w:rsidP="000213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3521">
                    <w:rPr>
                      <w:rFonts w:ascii="Times New Roman" w:hAnsi="Times New Roman" w:cs="Times New Roman"/>
                    </w:rPr>
                    <w:t xml:space="preserve">Менеджер по </w:t>
                  </w:r>
                  <w:r>
                    <w:rPr>
                      <w:rFonts w:ascii="Times New Roman" w:hAnsi="Times New Roman" w:cs="Times New Roman"/>
                    </w:rPr>
                    <w:t>КМД</w:t>
                  </w:r>
                </w:p>
              </w:txbxContent>
            </v:textbox>
          </v:oval>
        </w:pict>
      </w:r>
    </w:p>
    <w:p w:rsidR="00FF39D4" w:rsidRDefault="00092AF1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372pt;margin-top:4.05pt;width:118.5pt;height:51.7pt;z-index:251664384">
            <v:textbox>
              <w:txbxContent>
                <w:p w:rsidR="007754A8" w:rsidRPr="00693890" w:rsidRDefault="007754A8" w:rsidP="000002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Методист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11.25pt;margin-top:4.05pt;width:169.5pt;height:55.45pt;z-index:251662336">
            <v:textbox>
              <w:txbxContent>
                <w:p w:rsidR="007754A8" w:rsidRPr="00FB3521" w:rsidRDefault="007754A8" w:rsidP="00905E2D">
                  <w:pPr>
                    <w:pStyle w:val="a8"/>
                    <w:jc w:val="center"/>
                  </w:pPr>
                  <w:r>
                    <w:t>Специалист по жанрам творчества</w:t>
                  </w:r>
                </w:p>
              </w:txbxContent>
            </v:textbox>
          </v:oval>
        </w:pict>
      </w: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02138C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F02" w:rsidRDefault="00A30BCC" w:rsidP="00AB623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</w:p>
    <w:p w:rsidR="00F47040" w:rsidRDefault="00B579DC" w:rsidP="00AB623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</w:t>
      </w:r>
      <w:r w:rsidR="00AC6F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579DC">
        <w:rPr>
          <w:rFonts w:ascii="Times New Roman" w:hAnsi="Times New Roman" w:cs="Times New Roman"/>
          <w:sz w:val="24"/>
          <w:szCs w:val="24"/>
        </w:rPr>
        <w:t>Персонал учреждения</w:t>
      </w:r>
    </w:p>
    <w:tbl>
      <w:tblPr>
        <w:tblStyle w:val="a4"/>
        <w:tblW w:w="0" w:type="auto"/>
        <w:tblInd w:w="817" w:type="dxa"/>
        <w:tblLook w:val="04A0"/>
      </w:tblPr>
      <w:tblGrid>
        <w:gridCol w:w="4676"/>
        <w:gridCol w:w="4786"/>
      </w:tblGrid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Специалистов культурно – досуговой деятельности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числа работников: 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внутренних совместителей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Гендерная характеристика (из числа специалистов культурно – досуговой деятельности)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4786" w:type="dxa"/>
          </w:tcPr>
          <w:p w:rsidR="00B579DC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3318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Возраст специалистов культурно-досуговой деятельности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36-65</w:t>
            </w:r>
          </w:p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старше 66</w:t>
            </w:r>
          </w:p>
        </w:tc>
        <w:tc>
          <w:tcPr>
            <w:tcW w:w="4786" w:type="dxa"/>
          </w:tcPr>
          <w:p w:rsidR="00B579DC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24DA" w:rsidRPr="00473318" w:rsidRDefault="00D424DA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Количество вакансий (указать по специальностям)</w:t>
            </w:r>
          </w:p>
        </w:tc>
        <w:tc>
          <w:tcPr>
            <w:tcW w:w="4786" w:type="dxa"/>
          </w:tcPr>
          <w:p w:rsidR="00B579DC" w:rsidRPr="00473318" w:rsidRDefault="00905E2D" w:rsidP="00595C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11B4" w:rsidRDefault="005511B4" w:rsidP="00AB623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579DC" w:rsidRDefault="00F6381D" w:rsidP="00B13D07">
      <w:pPr>
        <w:pStyle w:val="a8"/>
        <w:spacing w:line="360" w:lineRule="auto"/>
        <w:ind w:left="708" w:firstLine="708"/>
      </w:pPr>
      <w:r>
        <w:t>В МКУК «Пустомержский К</w:t>
      </w:r>
      <w:r w:rsidR="00B13D07">
        <w:t xml:space="preserve">ДЦ «Импульс»  7 человек штатных </w:t>
      </w:r>
      <w:r w:rsidR="00E300A4">
        <w:t xml:space="preserve"> работников, в т.ч. специалистов культурно-досуговой</w:t>
      </w:r>
      <w:r w:rsidR="00305906">
        <w:t xml:space="preserve"> деятельности – 3</w:t>
      </w:r>
      <w:r w:rsidR="00E300A4">
        <w:t xml:space="preserve"> человек</w:t>
      </w:r>
      <w:r w:rsidR="00305906">
        <w:t>а, библиотечных специалистов – 2 человека.</w:t>
      </w:r>
      <w:r w:rsidR="00B13D07">
        <w:t xml:space="preserve"> </w:t>
      </w:r>
    </w:p>
    <w:p w:rsidR="00DB10DD" w:rsidRPr="00DB10DD" w:rsidRDefault="00CC7D8C" w:rsidP="00B13D07">
      <w:pPr>
        <w:pStyle w:val="a8"/>
        <w:spacing w:line="360" w:lineRule="auto"/>
        <w:ind w:left="708"/>
      </w:pPr>
      <w:r>
        <w:t xml:space="preserve">   </w:t>
      </w:r>
      <w:r w:rsidR="00DB10DD" w:rsidRPr="00DB10DD">
        <w:t xml:space="preserve">Из числа </w:t>
      </w:r>
      <w:r w:rsidR="00305906">
        <w:t>специалистов</w:t>
      </w:r>
      <w:r w:rsidR="00DB10DD" w:rsidRPr="00DB10DD">
        <w:t>:</w:t>
      </w:r>
    </w:p>
    <w:p w:rsidR="00DB10DD" w:rsidRPr="00DB10DD" w:rsidRDefault="00DB10DD" w:rsidP="00B13D07">
      <w:pPr>
        <w:pStyle w:val="a8"/>
        <w:spacing w:line="360" w:lineRule="auto"/>
        <w:ind w:left="708"/>
      </w:pPr>
      <w:r w:rsidRPr="00DB10DD">
        <w:t>- высшее (п</w:t>
      </w:r>
      <w:r>
        <w:t>рофильное) образование имеет  1  человек</w:t>
      </w:r>
      <w:r w:rsidRPr="00DB10DD">
        <w:t>;</w:t>
      </w:r>
    </w:p>
    <w:p w:rsidR="00DB10DD" w:rsidRPr="00DB10DD" w:rsidRDefault="00DB10DD" w:rsidP="00B13D07">
      <w:pPr>
        <w:pStyle w:val="a8"/>
        <w:spacing w:line="360" w:lineRule="auto"/>
        <w:ind w:left="708"/>
      </w:pPr>
      <w:r w:rsidRPr="00DB10DD">
        <w:t xml:space="preserve">- среднее специальное </w:t>
      </w:r>
      <w:r w:rsidR="000A4020">
        <w:t>(</w:t>
      </w:r>
      <w:r w:rsidR="00B23011">
        <w:t>профессиональное) –  4</w:t>
      </w:r>
      <w:r w:rsidRPr="00DB10DD">
        <w:t xml:space="preserve"> человек</w:t>
      </w:r>
      <w:r>
        <w:t>а</w:t>
      </w:r>
      <w:r w:rsidRPr="00DB10DD">
        <w:t>;</w:t>
      </w:r>
    </w:p>
    <w:p w:rsidR="0085423F" w:rsidRDefault="00EF4D11" w:rsidP="00B13D07">
      <w:pPr>
        <w:pStyle w:val="a8"/>
        <w:spacing w:line="360" w:lineRule="auto"/>
        <w:ind w:left="708"/>
        <w:rPr>
          <w:rFonts w:eastAsia="Calibri"/>
        </w:rPr>
      </w:pPr>
      <w:r>
        <w:t>-</w:t>
      </w:r>
      <w:r w:rsidR="00DB10DD" w:rsidRPr="00DB10DD">
        <w:t xml:space="preserve">обучающихся </w:t>
      </w:r>
      <w:r w:rsidR="00DB10DD">
        <w:t>в высших у</w:t>
      </w:r>
      <w:r w:rsidR="00560F79">
        <w:t>чебных заведениях –  1 человек;</w:t>
      </w:r>
    </w:p>
    <w:p w:rsidR="00560F79" w:rsidRDefault="00305906" w:rsidP="00B13D07">
      <w:pPr>
        <w:pStyle w:val="a8"/>
        <w:spacing w:line="360" w:lineRule="auto"/>
        <w:ind w:left="708"/>
        <w:rPr>
          <w:rFonts w:eastAsia="Calibri"/>
        </w:rPr>
      </w:pPr>
      <w:r>
        <w:rPr>
          <w:rFonts w:eastAsia="Calibri"/>
        </w:rPr>
        <w:t xml:space="preserve">- </w:t>
      </w:r>
      <w:r w:rsidR="00DB10DD" w:rsidRPr="00DB10DD">
        <w:t xml:space="preserve">обучающихся </w:t>
      </w:r>
      <w:r w:rsidR="00DB10DD">
        <w:t>в средних-специальных у</w:t>
      </w:r>
      <w:r w:rsidR="00550BC2">
        <w:t>чебных заведениях –  1 человек</w:t>
      </w:r>
      <w:r w:rsidR="00560F79">
        <w:t>.</w:t>
      </w:r>
      <w:r w:rsidR="00550BC2">
        <w:t xml:space="preserve"> </w:t>
      </w:r>
      <w:r w:rsidR="00DB10DD">
        <w:rPr>
          <w:rFonts w:eastAsia="Calibri"/>
        </w:rPr>
        <w:t xml:space="preserve"> </w:t>
      </w:r>
    </w:p>
    <w:p w:rsidR="00DB10DD" w:rsidRPr="00DB10DD" w:rsidRDefault="00DB10DD" w:rsidP="00B13D07">
      <w:pPr>
        <w:pStyle w:val="a8"/>
        <w:spacing w:line="360" w:lineRule="auto"/>
        <w:ind w:left="708"/>
      </w:pPr>
      <w:r>
        <w:t>Из числа штатных работников имеют стаж работы в учреждении культуры</w:t>
      </w:r>
      <w:r w:rsidRPr="00DB10DD">
        <w:t>:</w:t>
      </w:r>
    </w:p>
    <w:p w:rsidR="00DB10DD" w:rsidRPr="00DB10DD" w:rsidRDefault="00CC7D8C" w:rsidP="00B13D07">
      <w:pPr>
        <w:pStyle w:val="a8"/>
        <w:spacing w:line="360" w:lineRule="auto"/>
        <w:ind w:left="708"/>
      </w:pPr>
      <w:r>
        <w:t xml:space="preserve"> </w:t>
      </w:r>
      <w:r w:rsidR="00DB10DD" w:rsidRPr="00DB10DD">
        <w:t xml:space="preserve">- до 3 лет  </w:t>
      </w:r>
      <w:r w:rsidR="00905E2D">
        <w:t>– 1</w:t>
      </w:r>
      <w:r w:rsidR="004B150F">
        <w:t xml:space="preserve"> человек</w:t>
      </w:r>
      <w:r w:rsidR="00DB10DD" w:rsidRPr="00DB10DD">
        <w:t>;</w:t>
      </w:r>
    </w:p>
    <w:p w:rsidR="00DB10DD" w:rsidRPr="00DB10DD" w:rsidRDefault="00CC7D8C" w:rsidP="00B13D07">
      <w:pPr>
        <w:pStyle w:val="a8"/>
        <w:spacing w:line="360" w:lineRule="auto"/>
        <w:ind w:left="708"/>
      </w:pPr>
      <w:r>
        <w:t xml:space="preserve"> </w:t>
      </w:r>
      <w:r w:rsidR="00905E2D">
        <w:t>- от 3  до 10 лет – 2</w:t>
      </w:r>
      <w:r w:rsidR="00DB10DD" w:rsidRPr="00DB10DD">
        <w:t xml:space="preserve"> человек</w:t>
      </w:r>
      <w:r w:rsidR="004B150F">
        <w:t>а</w:t>
      </w:r>
      <w:r w:rsidR="00DB10DD" w:rsidRPr="00DB10DD">
        <w:t>;</w:t>
      </w:r>
    </w:p>
    <w:p w:rsidR="00DB10DD" w:rsidRDefault="00CC7D8C" w:rsidP="00B13D07">
      <w:pPr>
        <w:pStyle w:val="a8"/>
        <w:spacing w:line="360" w:lineRule="auto"/>
        <w:ind w:left="708"/>
      </w:pPr>
      <w:r>
        <w:t xml:space="preserve"> </w:t>
      </w:r>
      <w:r w:rsidR="00A00738">
        <w:t xml:space="preserve">- свыше 10 лет – 4 </w:t>
      </w:r>
      <w:r w:rsidR="00DB10DD">
        <w:t>че</w:t>
      </w:r>
      <w:r w:rsidR="00DB10DD" w:rsidRPr="00DB10DD">
        <w:t>ловек</w:t>
      </w:r>
      <w:r w:rsidR="004B150F">
        <w:t>а</w:t>
      </w:r>
      <w:r w:rsidR="00DB10DD" w:rsidRPr="00DB10DD">
        <w:t>.</w:t>
      </w:r>
    </w:p>
    <w:p w:rsidR="00E16859" w:rsidRPr="00DB10DD" w:rsidRDefault="00CC7D8C" w:rsidP="00B13D07">
      <w:pPr>
        <w:pStyle w:val="a8"/>
        <w:spacing w:line="360" w:lineRule="auto"/>
        <w:ind w:left="708"/>
      </w:pPr>
      <w:r>
        <w:t xml:space="preserve"> </w:t>
      </w:r>
      <w:r w:rsidR="007E7C71">
        <w:t>Среди работников учреждения</w:t>
      </w:r>
      <w:r w:rsidR="00E16859">
        <w:t xml:space="preserve"> нет работников, имеющих </w:t>
      </w:r>
      <w:r>
        <w:t xml:space="preserve">    </w:t>
      </w:r>
      <w:r w:rsidR="00E16859">
        <w:t>почетное звание «Заслуженный работник культуры РФ»</w:t>
      </w:r>
    </w:p>
    <w:p w:rsidR="00B579DC" w:rsidRPr="00473318" w:rsidRDefault="00473318" w:rsidP="00AB6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79DC" w:rsidRPr="00473318">
        <w:rPr>
          <w:rFonts w:ascii="Times New Roman" w:hAnsi="Times New Roman" w:cs="Times New Roman"/>
          <w:sz w:val="24"/>
          <w:szCs w:val="24"/>
        </w:rPr>
        <w:t>* Повышение квалификации работников</w:t>
      </w:r>
      <w:r w:rsidR="00905E2D">
        <w:rPr>
          <w:rFonts w:ascii="Times New Roman" w:hAnsi="Times New Roman" w:cs="Times New Roman"/>
          <w:sz w:val="24"/>
          <w:szCs w:val="24"/>
        </w:rPr>
        <w:t xml:space="preserve"> в 2021</w:t>
      </w:r>
      <w:r w:rsidR="007E7C71">
        <w:rPr>
          <w:rFonts w:ascii="Times New Roman" w:hAnsi="Times New Roman" w:cs="Times New Roman"/>
          <w:sz w:val="24"/>
          <w:szCs w:val="24"/>
        </w:rPr>
        <w:t xml:space="preserve"> году</w:t>
      </w:r>
      <w:r w:rsidR="003059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1810"/>
        <w:gridCol w:w="2268"/>
        <w:gridCol w:w="1843"/>
        <w:gridCol w:w="2551"/>
        <w:gridCol w:w="1502"/>
      </w:tblGrid>
      <w:tr w:rsidR="00CE290D" w:rsidRPr="00473318" w:rsidTr="00193F6F">
        <w:tc>
          <w:tcPr>
            <w:tcW w:w="1810" w:type="dxa"/>
          </w:tcPr>
          <w:p w:rsidR="00B579DC" w:rsidRPr="00473318" w:rsidRDefault="00B579DC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сотрудника</w:t>
            </w:r>
          </w:p>
        </w:tc>
        <w:tc>
          <w:tcPr>
            <w:tcW w:w="2268" w:type="dxa"/>
          </w:tcPr>
          <w:p w:rsidR="00B579DC" w:rsidRPr="00473318" w:rsidRDefault="00B579DC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843" w:type="dxa"/>
          </w:tcPr>
          <w:p w:rsidR="00B579DC" w:rsidRPr="00473318" w:rsidRDefault="00B579DC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Организатор курсов</w:t>
            </w:r>
          </w:p>
        </w:tc>
        <w:tc>
          <w:tcPr>
            <w:tcW w:w="2551" w:type="dxa"/>
          </w:tcPr>
          <w:p w:rsidR="00B579DC" w:rsidRPr="00473318" w:rsidRDefault="00B579DC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На базе какого учреждения проходило обучение</w:t>
            </w:r>
          </w:p>
        </w:tc>
        <w:tc>
          <w:tcPr>
            <w:tcW w:w="1502" w:type="dxa"/>
          </w:tcPr>
          <w:p w:rsidR="00B579DC" w:rsidRPr="00473318" w:rsidRDefault="00B579DC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</w:tr>
      <w:tr w:rsidR="000A4020" w:rsidRPr="00473318" w:rsidTr="00193F6F">
        <w:tc>
          <w:tcPr>
            <w:tcW w:w="1810" w:type="dxa"/>
            <w:vAlign w:val="center"/>
          </w:tcPr>
          <w:p w:rsidR="000A4020" w:rsidRDefault="00905E2D" w:rsidP="000A4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68" w:type="dxa"/>
            <w:vAlign w:val="center"/>
          </w:tcPr>
          <w:p w:rsidR="000A4020" w:rsidRPr="00F2503E" w:rsidRDefault="000A4020" w:rsidP="000A40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Финансово-экономическая деятельность в сфере культуры</w:t>
            </w:r>
            <w:r w:rsidRPr="0079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0A4020" w:rsidRPr="00C46D04" w:rsidRDefault="000A4020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r w:rsidRPr="00C46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6D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2551" w:type="dxa"/>
          </w:tcPr>
          <w:p w:rsidR="000A4020" w:rsidRPr="00473318" w:rsidRDefault="00905E2D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Кемеровский</w:t>
            </w:r>
            <w:r w:rsidR="000A4020" w:rsidRPr="0093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институт культуры</w:t>
            </w:r>
          </w:p>
        </w:tc>
        <w:tc>
          <w:tcPr>
            <w:tcW w:w="1502" w:type="dxa"/>
          </w:tcPr>
          <w:p w:rsidR="000A4020" w:rsidRPr="00790FBF" w:rsidRDefault="00905E2D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  <w:r w:rsidR="000A4020" w:rsidRPr="0079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4020" w:rsidRPr="00473318" w:rsidRDefault="00905E2D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0A4020" w:rsidRPr="00790FB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020" w:rsidRPr="00473318" w:rsidTr="00193F6F">
        <w:tc>
          <w:tcPr>
            <w:tcW w:w="1810" w:type="dxa"/>
            <w:vAlign w:val="center"/>
          </w:tcPr>
          <w:p w:rsidR="000A4020" w:rsidRDefault="000A4020" w:rsidP="00550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0A4020" w:rsidRDefault="00905E2D" w:rsidP="00550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«Ответственный за антитеррористическую защищенность учреждений по защите от террористических угроз и иных экстремистских проявлений</w:t>
            </w:r>
            <w:r w:rsidR="00193F6F">
              <w:rPr>
                <w:rFonts w:ascii="Times New Roman" w:hAnsi="Times New Roman"/>
                <w:sz w:val="24"/>
                <w:szCs w:val="24"/>
              </w:rPr>
              <w:t xml:space="preserve"> объектов социально-культурного назначения</w:t>
            </w:r>
            <w:r w:rsidR="000A40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A4020" w:rsidRPr="00C46D04" w:rsidRDefault="000A4020" w:rsidP="00550BC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0A4020" w:rsidRDefault="00193F6F" w:rsidP="00550BC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«НПО «Меркурий Урал»</w:t>
            </w:r>
          </w:p>
        </w:tc>
        <w:tc>
          <w:tcPr>
            <w:tcW w:w="1502" w:type="dxa"/>
          </w:tcPr>
          <w:p w:rsidR="000A4020" w:rsidRDefault="00193F6F" w:rsidP="005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</w:tr>
      <w:tr w:rsidR="000A4020" w:rsidRPr="00473318" w:rsidTr="00193F6F">
        <w:tc>
          <w:tcPr>
            <w:tcW w:w="1810" w:type="dxa"/>
            <w:vAlign w:val="center"/>
          </w:tcPr>
          <w:p w:rsidR="000A4020" w:rsidRDefault="000A4020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  <w:p w:rsidR="000A4020" w:rsidRDefault="000A4020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A4020" w:rsidRPr="00193F6F" w:rsidRDefault="00D57C95" w:rsidP="00E639A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C95">
              <w:rPr>
                <w:rFonts w:ascii="Times New Roman" w:hAnsi="Times New Roman"/>
                <w:sz w:val="24"/>
                <w:szCs w:val="24"/>
              </w:rPr>
              <w:t>«Пожарно-технический минимум для руководителей и ответственных за пожарную безопасность  театрально-зрелищных и культурно-просветительских учреждений</w:t>
            </w:r>
            <w:r w:rsidR="000A4020" w:rsidRPr="00D57C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A4020" w:rsidRPr="00C46D04" w:rsidRDefault="000A4020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0A4020" w:rsidRDefault="000A4020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«НПО «Меркурий Урал»</w:t>
            </w:r>
          </w:p>
        </w:tc>
        <w:tc>
          <w:tcPr>
            <w:tcW w:w="1502" w:type="dxa"/>
          </w:tcPr>
          <w:p w:rsidR="000A4020" w:rsidRPr="00C2024A" w:rsidRDefault="00193F6F" w:rsidP="00E639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0A4020" w:rsidRPr="00550B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020" w:rsidRPr="00473318" w:rsidTr="00193F6F">
        <w:tc>
          <w:tcPr>
            <w:tcW w:w="1810" w:type="dxa"/>
            <w:vAlign w:val="center"/>
          </w:tcPr>
          <w:p w:rsidR="000A4020" w:rsidRDefault="00193F6F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0A4020" w:rsidRPr="00193F6F" w:rsidRDefault="00D57C95" w:rsidP="00E639A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C95">
              <w:rPr>
                <w:rFonts w:ascii="Times New Roman" w:hAnsi="Times New Roman"/>
                <w:sz w:val="24"/>
                <w:szCs w:val="24"/>
              </w:rPr>
              <w:t>«Пожарно-технический минимум для руководителей и ответственных за пожарную безопасность  театрально-зрелищных и культурно-просветительских учреждений»</w:t>
            </w:r>
          </w:p>
        </w:tc>
        <w:tc>
          <w:tcPr>
            <w:tcW w:w="1843" w:type="dxa"/>
          </w:tcPr>
          <w:p w:rsidR="000A4020" w:rsidRPr="00C46D04" w:rsidRDefault="000A4020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0A4020" w:rsidRDefault="000A4020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«НПО «Меркурий Урал»</w:t>
            </w:r>
          </w:p>
        </w:tc>
        <w:tc>
          <w:tcPr>
            <w:tcW w:w="1502" w:type="dxa"/>
          </w:tcPr>
          <w:p w:rsidR="000A4020" w:rsidRPr="00C2024A" w:rsidRDefault="00193F6F" w:rsidP="00E639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0A4020" w:rsidRPr="00550B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53C1D" w:rsidRDefault="00053C1D" w:rsidP="00F121DF">
      <w:pPr>
        <w:pStyle w:val="a8"/>
        <w:spacing w:line="360" w:lineRule="auto"/>
        <w:ind w:left="708"/>
      </w:pPr>
    </w:p>
    <w:p w:rsidR="00463064" w:rsidRPr="00B13D07" w:rsidRDefault="00463064" w:rsidP="00B13D07">
      <w:pPr>
        <w:pStyle w:val="a8"/>
        <w:spacing w:line="360" w:lineRule="auto"/>
        <w:ind w:left="708"/>
      </w:pPr>
      <w:r w:rsidRPr="00B13D07">
        <w:t>Кроме того, в течение года, сотрудники учреждения приняли участие в вебинарах:</w:t>
      </w:r>
    </w:p>
    <w:p w:rsidR="00113467" w:rsidRPr="00B13D07" w:rsidRDefault="00113467" w:rsidP="00B13D07">
      <w:pPr>
        <w:pStyle w:val="a8"/>
        <w:spacing w:line="360" w:lineRule="auto"/>
        <w:ind w:left="708"/>
        <w:rPr>
          <w:color w:val="000000"/>
          <w:shd w:val="clear" w:color="auto" w:fill="FFFFFF"/>
        </w:rPr>
      </w:pPr>
      <w:r w:rsidRPr="00B13D07">
        <w:rPr>
          <w:color w:val="000000"/>
        </w:rPr>
        <w:lastRenderedPageBreak/>
        <w:t> </w:t>
      </w:r>
      <w:r w:rsidRPr="00B13D07">
        <w:rPr>
          <w:color w:val="000000"/>
          <w:shd w:val="clear" w:color="auto" w:fill="FFFFFF"/>
        </w:rPr>
        <w:t>«Академический час детской литературы» на  тему «Корпусное чтение детской литературы: что это и как с этим работать библиотекарю?».– 2 чел.</w:t>
      </w:r>
    </w:p>
    <w:p w:rsidR="00113467" w:rsidRPr="00B13D07" w:rsidRDefault="00113467" w:rsidP="00B13D07">
      <w:pPr>
        <w:pStyle w:val="a8"/>
        <w:spacing w:line="360" w:lineRule="auto"/>
        <w:ind w:left="708"/>
      </w:pPr>
      <w:r w:rsidRPr="00B13D07">
        <w:t xml:space="preserve"> </w:t>
      </w:r>
      <w:r w:rsidRPr="00B13D07">
        <w:rPr>
          <w:color w:val="000000"/>
          <w:shd w:val="clear" w:color="auto" w:fill="FFFFFF"/>
        </w:rPr>
        <w:t>«Изменения трудового законодательства за первые 6 месяцев 2021 года» - 1 чел.</w:t>
      </w:r>
    </w:p>
    <w:p w:rsidR="00113467" w:rsidRPr="00B13D07" w:rsidRDefault="00113467" w:rsidP="00B13D07">
      <w:pPr>
        <w:pStyle w:val="a8"/>
        <w:spacing w:line="360" w:lineRule="auto"/>
        <w:ind w:left="708"/>
        <w:rPr>
          <w:color w:val="000000"/>
        </w:rPr>
      </w:pPr>
      <w:r w:rsidRPr="00B13D07">
        <w:rPr>
          <w:color w:val="000000"/>
        </w:rPr>
        <w:t>«У</w:t>
      </w:r>
      <w:r w:rsidRPr="00B13D07">
        <w:rPr>
          <w:color w:val="000000"/>
          <w:shd w:val="clear" w:color="auto" w:fill="FFFFFF"/>
        </w:rPr>
        <w:t xml:space="preserve">лучшение общественных пространств: центры и библиотеки» серия вебинаров, организованных БФ «Добрый город Петербург» </w:t>
      </w:r>
      <w:r w:rsidRPr="00B13D07">
        <w:rPr>
          <w:color w:val="000000"/>
        </w:rPr>
        <w:t>- </w:t>
      </w:r>
      <w:r w:rsidRPr="00B13D07">
        <w:rPr>
          <w:color w:val="000000"/>
          <w:shd w:val="clear" w:color="auto" w:fill="FFFFFF"/>
        </w:rPr>
        <w:t>3 чел.</w:t>
      </w:r>
    </w:p>
    <w:p w:rsidR="00113467" w:rsidRPr="00B13D07" w:rsidRDefault="00113467" w:rsidP="00B13D07">
      <w:pPr>
        <w:pStyle w:val="a8"/>
        <w:spacing w:line="360" w:lineRule="auto"/>
        <w:ind w:left="708"/>
        <w:rPr>
          <w:kern w:val="36"/>
        </w:rPr>
      </w:pPr>
      <w:r w:rsidRPr="00B13D07">
        <w:rPr>
          <w:kern w:val="36"/>
        </w:rPr>
        <w:t>«Актуальные вопро</w:t>
      </w:r>
      <w:r w:rsidR="00B23011" w:rsidRPr="00B13D07">
        <w:rPr>
          <w:kern w:val="36"/>
        </w:rPr>
        <w:t>сы по заполнению ежегодной статистической</w:t>
      </w:r>
      <w:r w:rsidRPr="00B13D07">
        <w:rPr>
          <w:kern w:val="36"/>
        </w:rPr>
        <w:t xml:space="preserve"> отчётности организаций культурно-досугового типа»  - 1 чел</w:t>
      </w:r>
    </w:p>
    <w:p w:rsidR="00113467" w:rsidRPr="00B13D07" w:rsidRDefault="00113467" w:rsidP="00B13D07">
      <w:pPr>
        <w:pStyle w:val="a8"/>
        <w:spacing w:line="360" w:lineRule="auto"/>
        <w:ind w:left="708"/>
        <w:rPr>
          <w:color w:val="000000"/>
        </w:rPr>
      </w:pPr>
      <w:r w:rsidRPr="00B13D07">
        <w:rPr>
          <w:color w:val="000000"/>
          <w:shd w:val="clear" w:color="auto" w:fill="FFFFFF"/>
        </w:rPr>
        <w:t>«Аналитик чтения» - чтобы ребенок лучше читал!» – 1 чел.</w:t>
      </w:r>
    </w:p>
    <w:p w:rsidR="00113467" w:rsidRPr="00B13D07" w:rsidRDefault="00113467" w:rsidP="00B13D07">
      <w:pPr>
        <w:pStyle w:val="a8"/>
        <w:spacing w:line="360" w:lineRule="auto"/>
        <w:ind w:left="708"/>
        <w:rPr>
          <w:color w:val="000000"/>
        </w:rPr>
      </w:pPr>
      <w:r w:rsidRPr="00B13D07">
        <w:rPr>
          <w:color w:val="000000"/>
          <w:shd w:val="clear" w:color="auto" w:fill="FFFFFF"/>
        </w:rPr>
        <w:t>«Пути развития библиотек» – 1 чел.</w:t>
      </w:r>
    </w:p>
    <w:p w:rsidR="00113467" w:rsidRPr="00B13D07" w:rsidRDefault="00113467" w:rsidP="00B13D07">
      <w:pPr>
        <w:pStyle w:val="a8"/>
        <w:spacing w:line="360" w:lineRule="auto"/>
        <w:ind w:left="708"/>
        <w:rPr>
          <w:color w:val="000000"/>
        </w:rPr>
      </w:pPr>
      <w:r w:rsidRPr="00B13D07">
        <w:rPr>
          <w:color w:val="000000"/>
        </w:rPr>
        <w:t>«Синдром выгорания у педагогов» </w:t>
      </w:r>
      <w:r w:rsidRPr="00B13D07">
        <w:rPr>
          <w:color w:val="000000"/>
          <w:shd w:val="clear" w:color="auto" w:fill="FFFFFF"/>
        </w:rPr>
        <w:t>– 1 чел.</w:t>
      </w:r>
    </w:p>
    <w:p w:rsidR="00113467" w:rsidRPr="00B13D07" w:rsidRDefault="00113467" w:rsidP="00B13D07">
      <w:pPr>
        <w:pStyle w:val="a8"/>
        <w:spacing w:line="360" w:lineRule="auto"/>
        <w:ind w:left="708"/>
        <w:rPr>
          <w:color w:val="000000"/>
        </w:rPr>
      </w:pPr>
      <w:r w:rsidRPr="00B13D07">
        <w:rPr>
          <w:color w:val="000000"/>
        </w:rPr>
        <w:t>«Волонтерство в социальной сфере. Курс для тимлидеров» - 1 чел.</w:t>
      </w:r>
    </w:p>
    <w:p w:rsidR="005511B4" w:rsidRDefault="005511B4" w:rsidP="00F121DF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9E7C9B" w:rsidRPr="00F121DF" w:rsidRDefault="009E7C9B" w:rsidP="00F121DF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FA39BE" w:rsidRPr="002A47D0" w:rsidRDefault="00F47040" w:rsidP="00AB623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Раздел 4</w:t>
      </w:r>
      <w:r w:rsidR="00AC6F02">
        <w:rPr>
          <w:rFonts w:ascii="Times New Roman" w:hAnsi="Times New Roman" w:cs="Times New Roman"/>
          <w:sz w:val="24"/>
          <w:szCs w:val="24"/>
        </w:rPr>
        <w:t xml:space="preserve">. </w:t>
      </w:r>
      <w:r w:rsidR="00FA39BE" w:rsidRPr="002A47D0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FA39BE" w:rsidRDefault="00221AE6" w:rsidP="008730FE">
      <w:pPr>
        <w:pStyle w:val="a8"/>
        <w:spacing w:line="360" w:lineRule="auto"/>
        <w:ind w:left="708"/>
      </w:pPr>
      <w:r>
        <w:t>Приобретения 2021</w:t>
      </w:r>
      <w:r w:rsidR="00693890">
        <w:t xml:space="preserve"> г.</w:t>
      </w:r>
    </w:p>
    <w:tbl>
      <w:tblPr>
        <w:tblStyle w:val="a4"/>
        <w:tblW w:w="0" w:type="auto"/>
        <w:tblInd w:w="675" w:type="dxa"/>
        <w:tblLook w:val="04A0"/>
      </w:tblPr>
      <w:tblGrid>
        <w:gridCol w:w="4536"/>
        <w:gridCol w:w="9"/>
        <w:gridCol w:w="1409"/>
        <w:gridCol w:w="106"/>
        <w:gridCol w:w="1737"/>
        <w:gridCol w:w="1984"/>
      </w:tblGrid>
      <w:tr w:rsidR="00FA39BE" w:rsidRPr="00FA39BE" w:rsidTr="000A6E32">
        <w:tc>
          <w:tcPr>
            <w:tcW w:w="4536" w:type="dxa"/>
          </w:tcPr>
          <w:p w:rsidR="00FA39BE" w:rsidRPr="00FA39BE" w:rsidRDefault="00FA39BE" w:rsidP="000A6E32">
            <w:pPr>
              <w:pStyle w:val="a8"/>
              <w:spacing w:line="360" w:lineRule="auto"/>
            </w:pPr>
            <w:r w:rsidRPr="00FA39BE">
              <w:t>Наименование</w:t>
            </w:r>
          </w:p>
        </w:tc>
        <w:tc>
          <w:tcPr>
            <w:tcW w:w="1418" w:type="dxa"/>
            <w:gridSpan w:val="2"/>
          </w:tcPr>
          <w:p w:rsidR="00FA39BE" w:rsidRPr="00FA39BE" w:rsidRDefault="00FA39BE" w:rsidP="000A6E32">
            <w:pPr>
              <w:pStyle w:val="a8"/>
              <w:spacing w:line="360" w:lineRule="auto"/>
            </w:pPr>
            <w:r w:rsidRPr="00FA39BE">
              <w:t>Количество</w:t>
            </w:r>
          </w:p>
        </w:tc>
        <w:tc>
          <w:tcPr>
            <w:tcW w:w="1843" w:type="dxa"/>
            <w:gridSpan w:val="2"/>
          </w:tcPr>
          <w:p w:rsidR="00FA39BE" w:rsidRPr="00FA39BE" w:rsidRDefault="00FA39BE" w:rsidP="000A6E32">
            <w:pPr>
              <w:pStyle w:val="a8"/>
              <w:spacing w:line="360" w:lineRule="auto"/>
            </w:pPr>
            <w:r w:rsidRPr="00FA39BE">
              <w:t>Стоимость</w:t>
            </w:r>
          </w:p>
        </w:tc>
        <w:tc>
          <w:tcPr>
            <w:tcW w:w="1984" w:type="dxa"/>
          </w:tcPr>
          <w:p w:rsidR="00FA39BE" w:rsidRPr="00FA39BE" w:rsidRDefault="00FA39BE" w:rsidP="000A6E32">
            <w:pPr>
              <w:pStyle w:val="a8"/>
              <w:spacing w:line="360" w:lineRule="auto"/>
            </w:pPr>
            <w:r w:rsidRPr="00FA39BE">
              <w:t>Всего на сумму</w:t>
            </w:r>
          </w:p>
        </w:tc>
      </w:tr>
      <w:tr w:rsidR="00595C5C" w:rsidRPr="00FA39BE" w:rsidTr="00116B4E">
        <w:tc>
          <w:tcPr>
            <w:tcW w:w="9781" w:type="dxa"/>
            <w:gridSpan w:val="6"/>
          </w:tcPr>
          <w:p w:rsidR="00595C5C" w:rsidRDefault="00595C5C" w:rsidP="000A6E32">
            <w:pPr>
              <w:pStyle w:val="a8"/>
              <w:spacing w:line="360" w:lineRule="auto"/>
            </w:pPr>
            <w:r>
              <w:t>Компьютерная техника:</w:t>
            </w:r>
          </w:p>
        </w:tc>
      </w:tr>
      <w:tr w:rsidR="00595C5C" w:rsidRPr="00FA39BE" w:rsidTr="000A6E32">
        <w:tc>
          <w:tcPr>
            <w:tcW w:w="4536" w:type="dxa"/>
          </w:tcPr>
          <w:p w:rsidR="00595C5C" w:rsidRPr="00113467" w:rsidRDefault="00113467" w:rsidP="0040169C">
            <w:pPr>
              <w:pStyle w:val="a8"/>
              <w:spacing w:line="360" w:lineRule="auto"/>
              <w:rPr>
                <w:lang w:val="en-US"/>
              </w:rPr>
            </w:pPr>
            <w:r w:rsidRPr="00CA2D34">
              <w:t>Ноутбук</w:t>
            </w:r>
            <w:r w:rsidRPr="00CA2D34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95C5C" w:rsidRPr="00FA39BE" w:rsidRDefault="00A30985" w:rsidP="000A6E32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595C5C" w:rsidRPr="00FA39BE" w:rsidRDefault="00113467" w:rsidP="000A6E32">
            <w:pPr>
              <w:pStyle w:val="a8"/>
              <w:spacing w:line="360" w:lineRule="auto"/>
            </w:pPr>
            <w:r>
              <w:t>700</w:t>
            </w:r>
            <w:r w:rsidR="00A30985">
              <w:t>00.00</w:t>
            </w:r>
          </w:p>
        </w:tc>
        <w:tc>
          <w:tcPr>
            <w:tcW w:w="1984" w:type="dxa"/>
          </w:tcPr>
          <w:p w:rsidR="00595C5C" w:rsidRPr="00FA39BE" w:rsidRDefault="00113467" w:rsidP="000A6E32">
            <w:pPr>
              <w:pStyle w:val="a8"/>
              <w:spacing w:line="360" w:lineRule="auto"/>
            </w:pPr>
            <w:r>
              <w:t>700</w:t>
            </w:r>
            <w:r w:rsidR="00A30985">
              <w:t>00.00</w:t>
            </w:r>
          </w:p>
        </w:tc>
      </w:tr>
      <w:tr w:rsidR="00113467" w:rsidRPr="00FA39BE" w:rsidTr="000A6E32">
        <w:tc>
          <w:tcPr>
            <w:tcW w:w="4536" w:type="dxa"/>
          </w:tcPr>
          <w:p w:rsidR="00113467" w:rsidRPr="00CA2D34" w:rsidRDefault="00113467" w:rsidP="00113467">
            <w:pPr>
              <w:pStyle w:val="a8"/>
              <w:spacing w:line="360" w:lineRule="auto"/>
            </w:pPr>
            <w:r>
              <w:t>Источник бесперебойного питания</w:t>
            </w:r>
          </w:p>
        </w:tc>
        <w:tc>
          <w:tcPr>
            <w:tcW w:w="1418" w:type="dxa"/>
            <w:gridSpan w:val="2"/>
          </w:tcPr>
          <w:p w:rsidR="00113467" w:rsidRDefault="00AB3065" w:rsidP="000A6E32">
            <w:pPr>
              <w:pStyle w:val="a8"/>
              <w:spacing w:line="360" w:lineRule="auto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113467" w:rsidRDefault="00AB3065" w:rsidP="000A6E32">
            <w:pPr>
              <w:pStyle w:val="a8"/>
              <w:spacing w:line="360" w:lineRule="auto"/>
            </w:pPr>
            <w:r>
              <w:t>5210.00</w:t>
            </w:r>
          </w:p>
        </w:tc>
        <w:tc>
          <w:tcPr>
            <w:tcW w:w="1984" w:type="dxa"/>
          </w:tcPr>
          <w:p w:rsidR="00113467" w:rsidRDefault="00AB3065" w:rsidP="000A6E32">
            <w:pPr>
              <w:pStyle w:val="a8"/>
              <w:spacing w:line="360" w:lineRule="auto"/>
            </w:pPr>
            <w:r>
              <w:t>10420</w:t>
            </w:r>
            <w:r w:rsidR="00540831">
              <w:t>.00</w:t>
            </w:r>
          </w:p>
        </w:tc>
      </w:tr>
      <w:tr w:rsidR="00113467" w:rsidRPr="00FA39BE" w:rsidTr="000A6E32">
        <w:tc>
          <w:tcPr>
            <w:tcW w:w="4536" w:type="dxa"/>
          </w:tcPr>
          <w:p w:rsidR="00113467" w:rsidRDefault="00113467" w:rsidP="00113467">
            <w:pPr>
              <w:pStyle w:val="a8"/>
              <w:spacing w:line="360" w:lineRule="auto"/>
            </w:pPr>
            <w:r>
              <w:t>Карта</w:t>
            </w:r>
            <w:r w:rsidRPr="00E56ADC">
              <w:rPr>
                <w:lang w:val="en-US"/>
              </w:rPr>
              <w:t xml:space="preserve"> </w:t>
            </w:r>
            <w:r>
              <w:t>памяти</w:t>
            </w:r>
          </w:p>
        </w:tc>
        <w:tc>
          <w:tcPr>
            <w:tcW w:w="1418" w:type="dxa"/>
            <w:gridSpan w:val="2"/>
          </w:tcPr>
          <w:p w:rsidR="00113467" w:rsidRDefault="00113467" w:rsidP="000A6E32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113467" w:rsidRDefault="00AB3065" w:rsidP="000A6E32">
            <w:pPr>
              <w:pStyle w:val="a8"/>
              <w:spacing w:line="360" w:lineRule="auto"/>
            </w:pPr>
            <w:r>
              <w:t>1500</w:t>
            </w:r>
            <w:r w:rsidR="00113467">
              <w:t>.00</w:t>
            </w:r>
          </w:p>
        </w:tc>
        <w:tc>
          <w:tcPr>
            <w:tcW w:w="1984" w:type="dxa"/>
          </w:tcPr>
          <w:p w:rsidR="00113467" w:rsidRDefault="00AB3065" w:rsidP="000A6E32">
            <w:pPr>
              <w:pStyle w:val="a8"/>
              <w:spacing w:line="360" w:lineRule="auto"/>
            </w:pPr>
            <w:r>
              <w:t>1500</w:t>
            </w:r>
            <w:r w:rsidR="00113467">
              <w:t>.00</w:t>
            </w:r>
          </w:p>
        </w:tc>
      </w:tr>
      <w:tr w:rsidR="00595C5C" w:rsidRPr="00FA39BE" w:rsidTr="000A6E32">
        <w:tc>
          <w:tcPr>
            <w:tcW w:w="4536" w:type="dxa"/>
          </w:tcPr>
          <w:p w:rsidR="00595C5C" w:rsidRDefault="00C6283B" w:rsidP="000A6E32">
            <w:pPr>
              <w:pStyle w:val="a8"/>
              <w:spacing w:line="360" w:lineRule="auto"/>
            </w:pPr>
            <w:r>
              <w:t>Флеш-карта</w:t>
            </w:r>
          </w:p>
        </w:tc>
        <w:tc>
          <w:tcPr>
            <w:tcW w:w="1418" w:type="dxa"/>
            <w:gridSpan w:val="2"/>
          </w:tcPr>
          <w:p w:rsidR="00595C5C" w:rsidRDefault="00AB3065" w:rsidP="000A6E32">
            <w:pPr>
              <w:pStyle w:val="a8"/>
              <w:spacing w:line="360" w:lineRule="auto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595C5C" w:rsidRPr="00A30985" w:rsidRDefault="00AB3065" w:rsidP="000A6E32">
            <w:pPr>
              <w:pStyle w:val="a8"/>
              <w:spacing w:line="360" w:lineRule="auto"/>
            </w:pPr>
            <w:r>
              <w:t>645</w:t>
            </w:r>
            <w:r w:rsidR="00595C5C" w:rsidRPr="00A30985">
              <w:t>.00</w:t>
            </w:r>
          </w:p>
        </w:tc>
        <w:tc>
          <w:tcPr>
            <w:tcW w:w="1984" w:type="dxa"/>
          </w:tcPr>
          <w:p w:rsidR="00595C5C" w:rsidRPr="00A30985" w:rsidRDefault="00AB3065" w:rsidP="000A6E32">
            <w:pPr>
              <w:pStyle w:val="a8"/>
              <w:spacing w:line="360" w:lineRule="auto"/>
            </w:pPr>
            <w:r>
              <w:t>258</w:t>
            </w:r>
            <w:r w:rsidR="00595C5C" w:rsidRPr="00A30985">
              <w:t>0.00</w:t>
            </w:r>
          </w:p>
        </w:tc>
      </w:tr>
      <w:tr w:rsidR="00595C5C" w:rsidRPr="00FA39BE" w:rsidTr="000A6E32">
        <w:tc>
          <w:tcPr>
            <w:tcW w:w="7797" w:type="dxa"/>
            <w:gridSpan w:val="5"/>
          </w:tcPr>
          <w:p w:rsidR="00595C5C" w:rsidRPr="00A30985" w:rsidRDefault="00595C5C" w:rsidP="000A6E32">
            <w:pPr>
              <w:pStyle w:val="a8"/>
              <w:spacing w:line="360" w:lineRule="auto"/>
            </w:pPr>
            <w:r w:rsidRPr="00A30985">
              <w:t>ИТОГО</w:t>
            </w:r>
          </w:p>
        </w:tc>
        <w:tc>
          <w:tcPr>
            <w:tcW w:w="1984" w:type="dxa"/>
          </w:tcPr>
          <w:p w:rsidR="00595C5C" w:rsidRPr="00A30985" w:rsidRDefault="00394A42" w:rsidP="000A6E32">
            <w:pPr>
              <w:pStyle w:val="a8"/>
              <w:spacing w:line="360" w:lineRule="auto"/>
            </w:pPr>
            <w:r>
              <w:t>8042</w:t>
            </w:r>
            <w:r w:rsidR="00595C5C" w:rsidRPr="00A30985">
              <w:t>0.00</w:t>
            </w:r>
          </w:p>
        </w:tc>
      </w:tr>
      <w:tr w:rsidR="00595C5C" w:rsidRPr="00FA39BE" w:rsidTr="000A6E32">
        <w:tc>
          <w:tcPr>
            <w:tcW w:w="7797" w:type="dxa"/>
            <w:gridSpan w:val="5"/>
          </w:tcPr>
          <w:p w:rsidR="00595C5C" w:rsidRPr="00FA39BE" w:rsidRDefault="00595C5C" w:rsidP="000A6E32">
            <w:pPr>
              <w:pStyle w:val="a8"/>
              <w:spacing w:line="360" w:lineRule="auto"/>
            </w:pPr>
            <w:r>
              <w:t>Прочее оборудование</w:t>
            </w:r>
          </w:p>
        </w:tc>
        <w:tc>
          <w:tcPr>
            <w:tcW w:w="1984" w:type="dxa"/>
          </w:tcPr>
          <w:p w:rsidR="00595C5C" w:rsidRDefault="00595C5C" w:rsidP="000A6E32">
            <w:pPr>
              <w:pStyle w:val="a8"/>
              <w:spacing w:line="360" w:lineRule="auto"/>
            </w:pPr>
          </w:p>
        </w:tc>
      </w:tr>
      <w:tr w:rsidR="0001236A" w:rsidRPr="00FA39BE" w:rsidTr="00595C5C">
        <w:tc>
          <w:tcPr>
            <w:tcW w:w="4545" w:type="dxa"/>
            <w:gridSpan w:val="2"/>
          </w:tcPr>
          <w:p w:rsidR="0001236A" w:rsidRPr="0040169C" w:rsidRDefault="0001236A" w:rsidP="00E639AA">
            <w:pPr>
              <w:pStyle w:val="a8"/>
            </w:pPr>
            <w:r w:rsidRPr="0040169C">
              <w:rPr>
                <w:color w:val="000000"/>
              </w:rPr>
              <w:t>Раздатчик воды</w:t>
            </w:r>
          </w:p>
        </w:tc>
        <w:tc>
          <w:tcPr>
            <w:tcW w:w="1515" w:type="dxa"/>
            <w:gridSpan w:val="2"/>
          </w:tcPr>
          <w:p w:rsidR="0001236A" w:rsidRPr="00394A42" w:rsidRDefault="00394A42" w:rsidP="00E639AA">
            <w:pPr>
              <w:pStyle w:val="a8"/>
            </w:pPr>
            <w:r>
              <w:t>1</w:t>
            </w:r>
          </w:p>
        </w:tc>
        <w:tc>
          <w:tcPr>
            <w:tcW w:w="1737" w:type="dxa"/>
          </w:tcPr>
          <w:p w:rsidR="0001236A" w:rsidRDefault="00394A42" w:rsidP="000A6E32">
            <w:pPr>
              <w:pStyle w:val="a8"/>
              <w:spacing w:line="360" w:lineRule="auto"/>
            </w:pPr>
            <w:r>
              <w:t>258</w:t>
            </w:r>
            <w:r w:rsidR="0083219F">
              <w:t>0,00</w:t>
            </w:r>
          </w:p>
        </w:tc>
        <w:tc>
          <w:tcPr>
            <w:tcW w:w="1984" w:type="dxa"/>
          </w:tcPr>
          <w:p w:rsidR="0001236A" w:rsidRDefault="00394A42" w:rsidP="000A6E32">
            <w:pPr>
              <w:pStyle w:val="a8"/>
              <w:spacing w:line="360" w:lineRule="auto"/>
            </w:pPr>
            <w:r>
              <w:t>2580</w:t>
            </w:r>
            <w:r w:rsidR="0083219F">
              <w:t>,00</w:t>
            </w:r>
          </w:p>
        </w:tc>
      </w:tr>
      <w:tr w:rsidR="00595C5C" w:rsidRPr="00FA39BE" w:rsidTr="00595C5C">
        <w:tc>
          <w:tcPr>
            <w:tcW w:w="4545" w:type="dxa"/>
            <w:gridSpan w:val="2"/>
          </w:tcPr>
          <w:p w:rsidR="00595C5C" w:rsidRPr="00FA39BE" w:rsidRDefault="00346CB3" w:rsidP="00E639AA">
            <w:pPr>
              <w:pStyle w:val="a8"/>
            </w:pPr>
            <w:r>
              <w:t>Лестница алюминиевая трехсекционная</w:t>
            </w:r>
          </w:p>
        </w:tc>
        <w:tc>
          <w:tcPr>
            <w:tcW w:w="1515" w:type="dxa"/>
            <w:gridSpan w:val="2"/>
          </w:tcPr>
          <w:p w:rsidR="00595C5C" w:rsidRPr="00FA39BE" w:rsidRDefault="00595C5C" w:rsidP="00E639AA">
            <w:pPr>
              <w:pStyle w:val="a8"/>
            </w:pPr>
            <w:r>
              <w:t>1</w:t>
            </w:r>
          </w:p>
        </w:tc>
        <w:tc>
          <w:tcPr>
            <w:tcW w:w="1737" w:type="dxa"/>
          </w:tcPr>
          <w:p w:rsidR="00595C5C" w:rsidRPr="00FA39BE" w:rsidRDefault="003019D5" w:rsidP="000A6E32">
            <w:pPr>
              <w:pStyle w:val="a8"/>
              <w:spacing w:line="360" w:lineRule="auto"/>
            </w:pPr>
            <w:r>
              <w:t>1606</w:t>
            </w:r>
            <w:r w:rsidR="00053C1D">
              <w:t>0.00</w:t>
            </w:r>
          </w:p>
        </w:tc>
        <w:tc>
          <w:tcPr>
            <w:tcW w:w="1984" w:type="dxa"/>
          </w:tcPr>
          <w:p w:rsidR="00595C5C" w:rsidRDefault="003019D5" w:rsidP="000A6E32">
            <w:pPr>
              <w:pStyle w:val="a8"/>
              <w:spacing w:line="360" w:lineRule="auto"/>
            </w:pPr>
            <w:r>
              <w:t>1606</w:t>
            </w:r>
            <w:r w:rsidR="00053C1D">
              <w:t>0.00</w:t>
            </w:r>
          </w:p>
        </w:tc>
      </w:tr>
      <w:tr w:rsidR="0083219F" w:rsidRPr="00FA39BE" w:rsidTr="00595C5C">
        <w:tc>
          <w:tcPr>
            <w:tcW w:w="4545" w:type="dxa"/>
            <w:gridSpan w:val="2"/>
          </w:tcPr>
          <w:p w:rsidR="0083219F" w:rsidRPr="0040169C" w:rsidRDefault="0083219F" w:rsidP="00B13D07">
            <w:pPr>
              <w:pStyle w:val="a8"/>
            </w:pPr>
            <w:r w:rsidRPr="0040169C">
              <w:rPr>
                <w:color w:val="000000"/>
              </w:rPr>
              <w:t>Самоспасатели</w:t>
            </w:r>
          </w:p>
        </w:tc>
        <w:tc>
          <w:tcPr>
            <w:tcW w:w="1515" w:type="dxa"/>
            <w:gridSpan w:val="2"/>
          </w:tcPr>
          <w:p w:rsidR="0083219F" w:rsidRPr="0001236A" w:rsidRDefault="0083219F" w:rsidP="00B13D07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7" w:type="dxa"/>
          </w:tcPr>
          <w:p w:rsidR="0083219F" w:rsidRDefault="0083219F" w:rsidP="00B13D07">
            <w:pPr>
              <w:pStyle w:val="a8"/>
              <w:spacing w:line="360" w:lineRule="auto"/>
            </w:pPr>
            <w:r>
              <w:t>3645.00</w:t>
            </w:r>
          </w:p>
        </w:tc>
        <w:tc>
          <w:tcPr>
            <w:tcW w:w="1984" w:type="dxa"/>
          </w:tcPr>
          <w:p w:rsidR="0083219F" w:rsidRPr="0083219F" w:rsidRDefault="0083219F" w:rsidP="00B13D07">
            <w:pPr>
              <w:pStyle w:val="a8"/>
              <w:spacing w:line="360" w:lineRule="auto"/>
            </w:pPr>
            <w:r>
              <w:rPr>
                <w:lang w:val="en-US"/>
              </w:rPr>
              <w:t>7290</w:t>
            </w:r>
            <w:r>
              <w:t>.00</w:t>
            </w:r>
          </w:p>
        </w:tc>
      </w:tr>
      <w:tr w:rsidR="0083219F" w:rsidRPr="00FA39BE" w:rsidTr="00595C5C">
        <w:tc>
          <w:tcPr>
            <w:tcW w:w="4545" w:type="dxa"/>
            <w:gridSpan w:val="2"/>
          </w:tcPr>
          <w:p w:rsidR="0083219F" w:rsidRPr="0040169C" w:rsidRDefault="0083219F" w:rsidP="00B13D0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Пандус стационарный с поручнями</w:t>
            </w:r>
          </w:p>
        </w:tc>
        <w:tc>
          <w:tcPr>
            <w:tcW w:w="1515" w:type="dxa"/>
            <w:gridSpan w:val="2"/>
          </w:tcPr>
          <w:p w:rsidR="0083219F" w:rsidRPr="0083219F" w:rsidRDefault="0083219F" w:rsidP="00B13D07">
            <w:pPr>
              <w:pStyle w:val="a8"/>
            </w:pPr>
            <w:r>
              <w:t>1</w:t>
            </w:r>
          </w:p>
        </w:tc>
        <w:tc>
          <w:tcPr>
            <w:tcW w:w="1737" w:type="dxa"/>
          </w:tcPr>
          <w:p w:rsidR="0083219F" w:rsidRDefault="0083219F" w:rsidP="00B13D07">
            <w:pPr>
              <w:pStyle w:val="a8"/>
              <w:spacing w:line="360" w:lineRule="auto"/>
            </w:pPr>
            <w:r>
              <w:t>43610.00</w:t>
            </w:r>
          </w:p>
        </w:tc>
        <w:tc>
          <w:tcPr>
            <w:tcW w:w="1984" w:type="dxa"/>
          </w:tcPr>
          <w:p w:rsidR="0083219F" w:rsidRDefault="0083219F" w:rsidP="00B13D07">
            <w:pPr>
              <w:pStyle w:val="a8"/>
              <w:spacing w:line="360" w:lineRule="auto"/>
              <w:rPr>
                <w:lang w:val="en-US"/>
              </w:rPr>
            </w:pPr>
            <w:r>
              <w:t>43610.00</w:t>
            </w:r>
          </w:p>
        </w:tc>
      </w:tr>
      <w:tr w:rsidR="0083219F" w:rsidRPr="00FA39BE" w:rsidTr="000A6E32">
        <w:tc>
          <w:tcPr>
            <w:tcW w:w="7797" w:type="dxa"/>
            <w:gridSpan w:val="5"/>
          </w:tcPr>
          <w:p w:rsidR="0083219F" w:rsidRPr="00300102" w:rsidRDefault="0083219F" w:rsidP="00E639AA">
            <w:pPr>
              <w:pStyle w:val="a8"/>
            </w:pPr>
            <w:r w:rsidRPr="00300102">
              <w:t>ИТОГО</w:t>
            </w:r>
          </w:p>
        </w:tc>
        <w:tc>
          <w:tcPr>
            <w:tcW w:w="1984" w:type="dxa"/>
          </w:tcPr>
          <w:p w:rsidR="0083219F" w:rsidRPr="0083219F" w:rsidRDefault="00394A42" w:rsidP="00E639AA">
            <w:pPr>
              <w:pStyle w:val="a8"/>
            </w:pPr>
            <w:r>
              <w:t>6954</w:t>
            </w:r>
            <w:r w:rsidR="0083219F" w:rsidRPr="0083219F">
              <w:t>0.00</w:t>
            </w:r>
          </w:p>
        </w:tc>
      </w:tr>
      <w:tr w:rsidR="0083219F" w:rsidRPr="00FA39BE" w:rsidTr="000A6E32">
        <w:tc>
          <w:tcPr>
            <w:tcW w:w="7797" w:type="dxa"/>
            <w:gridSpan w:val="5"/>
          </w:tcPr>
          <w:p w:rsidR="0083219F" w:rsidRPr="00300102" w:rsidRDefault="0083219F" w:rsidP="003019D5">
            <w:pPr>
              <w:pStyle w:val="a8"/>
              <w:spacing w:line="360" w:lineRule="auto"/>
            </w:pPr>
            <w:r w:rsidRPr="00300102">
              <w:t>ВСЕГО</w:t>
            </w:r>
          </w:p>
        </w:tc>
        <w:tc>
          <w:tcPr>
            <w:tcW w:w="1984" w:type="dxa"/>
          </w:tcPr>
          <w:p w:rsidR="0083219F" w:rsidRPr="0083219F" w:rsidRDefault="00394A42" w:rsidP="000A6E32">
            <w:pPr>
              <w:pStyle w:val="a8"/>
              <w:spacing w:line="360" w:lineRule="auto"/>
            </w:pPr>
            <w:r>
              <w:t>14996</w:t>
            </w:r>
            <w:r w:rsidR="0083219F" w:rsidRPr="0083219F">
              <w:t>0.00</w:t>
            </w:r>
          </w:p>
        </w:tc>
      </w:tr>
    </w:tbl>
    <w:p w:rsidR="00FA39BE" w:rsidRDefault="00FA39BE" w:rsidP="00656C4B">
      <w:pPr>
        <w:pStyle w:val="a8"/>
        <w:ind w:left="708"/>
      </w:pPr>
    </w:p>
    <w:p w:rsidR="005511B4" w:rsidRDefault="005511B4" w:rsidP="002A47D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16FF4" w:rsidRPr="002A47D0" w:rsidRDefault="00416FF4" w:rsidP="002A47D0">
      <w:pPr>
        <w:ind w:left="708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Раздел 5</w:t>
      </w:r>
      <w:r w:rsidR="003B3399">
        <w:rPr>
          <w:rFonts w:ascii="Times New Roman" w:hAnsi="Times New Roman" w:cs="Times New Roman"/>
          <w:sz w:val="24"/>
          <w:szCs w:val="24"/>
        </w:rPr>
        <w:t xml:space="preserve">. </w:t>
      </w:r>
      <w:r w:rsidRPr="002A47D0">
        <w:rPr>
          <w:rFonts w:ascii="Times New Roman" w:hAnsi="Times New Roman" w:cs="Times New Roman"/>
          <w:sz w:val="24"/>
          <w:szCs w:val="24"/>
        </w:rPr>
        <w:t>Приоритетные направления работы</w:t>
      </w:r>
    </w:p>
    <w:p w:rsidR="008A1DDC" w:rsidRDefault="002973E7" w:rsidP="009E7C9B">
      <w:pPr>
        <w:pStyle w:val="a8"/>
        <w:spacing w:line="360" w:lineRule="auto"/>
        <w:ind w:left="708"/>
      </w:pPr>
      <w:r>
        <w:t>В 2021</w:t>
      </w:r>
      <w:r w:rsidR="008A1DDC" w:rsidRPr="008A1DDC">
        <w:t xml:space="preserve"> </w:t>
      </w:r>
      <w:r w:rsidR="008A1DDC">
        <w:t>году МКУК «Пустомержский КДЦ «Импульс</w:t>
      </w:r>
      <w:r w:rsidR="008A1DDC" w:rsidRPr="008A1DDC">
        <w:t>» определил в своей деятельности  следующие приоритетные направления:</w:t>
      </w:r>
    </w:p>
    <w:p w:rsidR="00822EA8" w:rsidRPr="008A1DDC" w:rsidRDefault="00EF4D11" w:rsidP="009E7C9B">
      <w:pPr>
        <w:pStyle w:val="a8"/>
        <w:spacing w:line="360" w:lineRule="auto"/>
        <w:ind w:left="708"/>
      </w:pPr>
      <w:r>
        <w:t>-</w:t>
      </w:r>
      <w:r w:rsidR="00DE4A80">
        <w:t xml:space="preserve"> </w:t>
      </w:r>
      <w:r w:rsidR="00822EA8">
        <w:t>р</w:t>
      </w:r>
      <w:r w:rsidR="00822EA8" w:rsidRPr="008A1DDC">
        <w:t>азвитие самодеятельного художественного творчества</w:t>
      </w:r>
      <w:r w:rsidR="00822EA8">
        <w:t>;</w:t>
      </w:r>
    </w:p>
    <w:p w:rsidR="00822EA8" w:rsidRDefault="00EF4D11" w:rsidP="009E7C9B">
      <w:pPr>
        <w:pStyle w:val="a8"/>
        <w:spacing w:line="360" w:lineRule="auto"/>
        <w:ind w:left="708"/>
      </w:pPr>
      <w:r>
        <w:lastRenderedPageBreak/>
        <w:t>-</w:t>
      </w:r>
      <w:r w:rsidR="00CB5C3A">
        <w:t xml:space="preserve"> </w:t>
      </w:r>
      <w:r w:rsidR="00822EA8">
        <w:t>о</w:t>
      </w:r>
      <w:r w:rsidR="00822EA8" w:rsidRPr="008A1DDC">
        <w:t>рганиза</w:t>
      </w:r>
      <w:r w:rsidR="00822EA8">
        <w:t>ция работы любительских объединений</w:t>
      </w:r>
      <w:r w:rsidR="00822EA8" w:rsidRPr="008A1DDC">
        <w:t>;</w:t>
      </w:r>
    </w:p>
    <w:p w:rsidR="0088124F" w:rsidRDefault="0088124F" w:rsidP="009E7C9B">
      <w:pPr>
        <w:pStyle w:val="a8"/>
        <w:spacing w:line="360" w:lineRule="auto"/>
        <w:ind w:left="708"/>
      </w:pPr>
      <w:r>
        <w:t>-организация культурно-досуговых и информационно-просветительских мероприятий в       рамках   «Года науки и технологии» в РФ и «Года чистой воды» в Ленинградской области;</w:t>
      </w:r>
    </w:p>
    <w:p w:rsidR="0088124F" w:rsidRDefault="0088124F" w:rsidP="009E7C9B">
      <w:pPr>
        <w:pStyle w:val="a8"/>
        <w:spacing w:line="360" w:lineRule="auto"/>
        <w:ind w:left="708"/>
      </w:pPr>
      <w:r>
        <w:t>- патриотическое воспитание;</w:t>
      </w:r>
    </w:p>
    <w:p w:rsidR="00DE4A80" w:rsidRDefault="00EF4D11" w:rsidP="009E7C9B">
      <w:pPr>
        <w:pStyle w:val="a8"/>
        <w:spacing w:line="360" w:lineRule="auto"/>
        <w:ind w:left="708"/>
      </w:pPr>
      <w:r>
        <w:t>-</w:t>
      </w:r>
      <w:r w:rsidR="00CB5C3A">
        <w:t xml:space="preserve"> </w:t>
      </w:r>
      <w:r w:rsidR="00DE4A80">
        <w:t xml:space="preserve">возрождение и развитие </w:t>
      </w:r>
      <w:r w:rsidR="008C3EAF">
        <w:t>народной</w:t>
      </w:r>
      <w:r w:rsidR="00DE4A80">
        <w:t xml:space="preserve"> культуры;</w:t>
      </w:r>
    </w:p>
    <w:p w:rsidR="00A5010C" w:rsidRDefault="00EF4D11" w:rsidP="009E7C9B">
      <w:pPr>
        <w:pStyle w:val="a8"/>
        <w:spacing w:line="360" w:lineRule="auto"/>
        <w:ind w:left="708"/>
      </w:pPr>
      <w:r>
        <w:t>-</w:t>
      </w:r>
      <w:r w:rsidR="00DE4A80">
        <w:t xml:space="preserve">работа с социально незащищенными слоями населения: детьми,   молодежью,    пожилыми  </w:t>
      </w:r>
    </w:p>
    <w:p w:rsidR="00DE4A80" w:rsidRDefault="00A5010C" w:rsidP="009E7C9B">
      <w:pPr>
        <w:pStyle w:val="a8"/>
        <w:spacing w:line="360" w:lineRule="auto"/>
        <w:ind w:left="708"/>
      </w:pPr>
      <w:r>
        <w:t>людьми и инвалидами;</w:t>
      </w:r>
      <w:r w:rsidR="00DE4A80">
        <w:t xml:space="preserve"> </w:t>
      </w:r>
      <w:r w:rsidR="008C3EAF">
        <w:t xml:space="preserve">   </w:t>
      </w:r>
      <w:r>
        <w:t xml:space="preserve">  </w:t>
      </w:r>
    </w:p>
    <w:p w:rsidR="00F05410" w:rsidRPr="00F05410" w:rsidRDefault="00575395" w:rsidP="009E7C9B">
      <w:pPr>
        <w:spacing w:line="360" w:lineRule="auto"/>
        <w:ind w:lef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B7F6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73E7">
        <w:rPr>
          <w:rFonts w:ascii="Times New Roman" w:hAnsi="Times New Roman" w:cs="Times New Roman"/>
          <w:sz w:val="24"/>
          <w:szCs w:val="24"/>
        </w:rPr>
        <w:t>По итогам 2021 года уменьшилось на 1</w:t>
      </w:r>
      <w:r w:rsidR="00995BE9">
        <w:rPr>
          <w:rFonts w:ascii="Times New Roman" w:hAnsi="Times New Roman" w:cs="Times New Roman"/>
          <w:sz w:val="24"/>
          <w:szCs w:val="24"/>
        </w:rPr>
        <w:t xml:space="preserve"> </w:t>
      </w:r>
      <w:r w:rsidR="002973E7">
        <w:rPr>
          <w:rFonts w:ascii="Times New Roman" w:hAnsi="Times New Roman" w:cs="Times New Roman"/>
          <w:sz w:val="24"/>
          <w:szCs w:val="24"/>
        </w:rPr>
        <w:t xml:space="preserve"> 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число  клубных  формирований  в  МКУК «Пустомержский</w:t>
      </w:r>
      <w:r w:rsidR="002973E7">
        <w:rPr>
          <w:rFonts w:ascii="Times New Roman" w:hAnsi="Times New Roman" w:cs="Times New Roman"/>
          <w:sz w:val="24"/>
          <w:szCs w:val="24"/>
        </w:rPr>
        <w:t xml:space="preserve"> КДЦ «Импульс»  -  19</w:t>
      </w:r>
      <w:r w:rsidR="001B0BA2">
        <w:rPr>
          <w:rFonts w:ascii="Times New Roman" w:hAnsi="Times New Roman" w:cs="Times New Roman"/>
          <w:sz w:val="24"/>
          <w:szCs w:val="24"/>
        </w:rPr>
        <w:t>  единиц</w:t>
      </w:r>
      <w:r w:rsidR="002973E7">
        <w:rPr>
          <w:rFonts w:ascii="Times New Roman" w:hAnsi="Times New Roman" w:cs="Times New Roman"/>
          <w:sz w:val="24"/>
          <w:szCs w:val="24"/>
        </w:rPr>
        <w:t>.  Количество  участников -  358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человек.  Из  них  для  детей – 1</w:t>
      </w:r>
      <w:r w:rsidR="00CB5C3A">
        <w:rPr>
          <w:rFonts w:ascii="Times New Roman" w:hAnsi="Times New Roman" w:cs="Times New Roman"/>
          <w:sz w:val="24"/>
          <w:szCs w:val="24"/>
        </w:rPr>
        <w:t>0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  формирований, в которых  заняты – </w:t>
      </w:r>
      <w:r w:rsidR="002973E7">
        <w:rPr>
          <w:rFonts w:ascii="Times New Roman" w:hAnsi="Times New Roman" w:cs="Times New Roman"/>
          <w:sz w:val="24"/>
          <w:szCs w:val="24"/>
        </w:rPr>
        <w:t>183</w:t>
      </w:r>
      <w:r w:rsidR="00091834" w:rsidRPr="00450362">
        <w:rPr>
          <w:rFonts w:ascii="Times New Roman" w:hAnsi="Times New Roman" w:cs="Times New Roman"/>
          <w:sz w:val="24"/>
          <w:szCs w:val="24"/>
        </w:rPr>
        <w:t>  человек</w:t>
      </w:r>
      <w:r w:rsidR="00CB5C3A">
        <w:rPr>
          <w:rFonts w:ascii="Times New Roman" w:hAnsi="Times New Roman" w:cs="Times New Roman"/>
          <w:sz w:val="24"/>
          <w:szCs w:val="24"/>
        </w:rPr>
        <w:t>а</w:t>
      </w:r>
      <w:r w:rsidR="00091834" w:rsidRPr="00450362">
        <w:rPr>
          <w:rFonts w:ascii="Times New Roman" w:hAnsi="Times New Roman" w:cs="Times New Roman"/>
          <w:sz w:val="24"/>
          <w:szCs w:val="24"/>
        </w:rPr>
        <w:t>; </w:t>
      </w:r>
      <w:r w:rsidR="000A4020">
        <w:rPr>
          <w:rFonts w:ascii="Times New Roman" w:hAnsi="Times New Roman" w:cs="Times New Roman"/>
          <w:sz w:val="24"/>
          <w:szCs w:val="24"/>
        </w:rPr>
        <w:t>для молодежи – 4</w:t>
      </w:r>
      <w:r w:rsidR="000A4020" w:rsidRPr="00450362">
        <w:rPr>
          <w:rFonts w:ascii="Times New Roman" w:hAnsi="Times New Roman" w:cs="Times New Roman"/>
          <w:sz w:val="24"/>
          <w:szCs w:val="24"/>
        </w:rPr>
        <w:t xml:space="preserve">  формирован</w:t>
      </w:r>
      <w:r w:rsidR="000A4020">
        <w:rPr>
          <w:rFonts w:ascii="Times New Roman" w:hAnsi="Times New Roman" w:cs="Times New Roman"/>
          <w:sz w:val="24"/>
          <w:szCs w:val="24"/>
        </w:rPr>
        <w:t>ия с количеством участников – 54</w:t>
      </w:r>
      <w:r w:rsidR="000A4020" w:rsidRPr="00450362">
        <w:rPr>
          <w:rFonts w:ascii="Times New Roman" w:hAnsi="Times New Roman" w:cs="Times New Roman"/>
          <w:sz w:val="24"/>
          <w:szCs w:val="24"/>
        </w:rPr>
        <w:t xml:space="preserve"> чело</w:t>
      </w:r>
      <w:r w:rsidR="00A14C66">
        <w:rPr>
          <w:rFonts w:ascii="Times New Roman" w:hAnsi="Times New Roman" w:cs="Times New Roman"/>
          <w:sz w:val="24"/>
          <w:szCs w:val="24"/>
        </w:rPr>
        <w:t>века.  Д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ля взрослого населения –  </w:t>
      </w:r>
      <w:r w:rsidR="006A6CF8">
        <w:rPr>
          <w:rFonts w:ascii="Times New Roman" w:hAnsi="Times New Roman" w:cs="Times New Roman"/>
          <w:sz w:val="24"/>
          <w:szCs w:val="24"/>
        </w:rPr>
        <w:t xml:space="preserve">5 </w:t>
      </w:r>
      <w:r w:rsidR="00012F19" w:rsidRPr="00012F19">
        <w:rPr>
          <w:rFonts w:ascii="Times New Roman" w:hAnsi="Times New Roman" w:cs="Times New Roman"/>
          <w:sz w:val="24"/>
          <w:szCs w:val="24"/>
        </w:rPr>
        <w:t>формировани</w:t>
      </w:r>
      <w:r w:rsidR="00A14C66">
        <w:rPr>
          <w:rFonts w:ascii="Times New Roman" w:hAnsi="Times New Roman" w:cs="Times New Roman"/>
          <w:sz w:val="24"/>
          <w:szCs w:val="24"/>
        </w:rPr>
        <w:t>й</w:t>
      </w:r>
      <w:r w:rsidR="00091834" w:rsidRPr="00012F19">
        <w:rPr>
          <w:rFonts w:ascii="Times New Roman" w:hAnsi="Times New Roman" w:cs="Times New Roman"/>
          <w:sz w:val="24"/>
          <w:szCs w:val="24"/>
        </w:rPr>
        <w:t xml:space="preserve"> с количеством участников –</w:t>
      </w:r>
      <w:r w:rsidR="000A4020" w:rsidRPr="00012F19">
        <w:rPr>
          <w:rFonts w:ascii="Times New Roman" w:hAnsi="Times New Roman" w:cs="Times New Roman"/>
          <w:sz w:val="24"/>
          <w:szCs w:val="24"/>
        </w:rPr>
        <w:t xml:space="preserve"> </w:t>
      </w:r>
      <w:r w:rsidR="00012F19" w:rsidRPr="00012F19">
        <w:rPr>
          <w:rFonts w:ascii="Times New Roman" w:hAnsi="Times New Roman" w:cs="Times New Roman"/>
          <w:sz w:val="24"/>
          <w:szCs w:val="24"/>
        </w:rPr>
        <w:t>1</w:t>
      </w:r>
      <w:r w:rsidR="00A14C66">
        <w:rPr>
          <w:rFonts w:ascii="Times New Roman" w:hAnsi="Times New Roman" w:cs="Times New Roman"/>
          <w:sz w:val="24"/>
          <w:szCs w:val="24"/>
        </w:rPr>
        <w:t>21</w:t>
      </w:r>
      <w:r w:rsidR="00CB5C3A" w:rsidRPr="00012F19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A14C66">
        <w:rPr>
          <w:rFonts w:ascii="Times New Roman" w:hAnsi="Times New Roman" w:cs="Times New Roman"/>
          <w:sz w:val="24"/>
          <w:szCs w:val="24"/>
        </w:rPr>
        <w:t xml:space="preserve"> в т.ч.</w:t>
      </w:r>
      <w:r w:rsidR="00CB5C3A" w:rsidRPr="00012F19">
        <w:rPr>
          <w:rFonts w:ascii="Times New Roman" w:hAnsi="Times New Roman" w:cs="Times New Roman"/>
          <w:sz w:val="24"/>
          <w:szCs w:val="24"/>
        </w:rPr>
        <w:t xml:space="preserve"> </w:t>
      </w:r>
      <w:r w:rsidR="00012F19" w:rsidRPr="00012F19">
        <w:rPr>
          <w:rFonts w:ascii="Times New Roman" w:hAnsi="Times New Roman" w:cs="Times New Roman"/>
          <w:sz w:val="24"/>
          <w:szCs w:val="24"/>
        </w:rPr>
        <w:t>для пожилых – 4</w:t>
      </w:r>
      <w:r w:rsidR="00091834" w:rsidRPr="00012F19">
        <w:rPr>
          <w:rFonts w:ascii="Times New Roman" w:hAnsi="Times New Roman" w:cs="Times New Roman"/>
          <w:sz w:val="24"/>
          <w:szCs w:val="24"/>
        </w:rPr>
        <w:t>, с количеством участников -</w:t>
      </w:r>
      <w:r w:rsidR="000A4020" w:rsidRPr="00012F19">
        <w:rPr>
          <w:rFonts w:ascii="Times New Roman" w:hAnsi="Times New Roman" w:cs="Times New Roman"/>
          <w:sz w:val="24"/>
          <w:szCs w:val="24"/>
        </w:rPr>
        <w:t xml:space="preserve"> </w:t>
      </w:r>
      <w:r w:rsidR="00012F19" w:rsidRPr="00012F19">
        <w:rPr>
          <w:rFonts w:ascii="Times New Roman" w:hAnsi="Times New Roman" w:cs="Times New Roman"/>
          <w:sz w:val="24"/>
          <w:szCs w:val="24"/>
        </w:rPr>
        <w:t>108</w:t>
      </w:r>
      <w:r w:rsidR="00091834" w:rsidRPr="00012F19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A14C66">
        <w:rPr>
          <w:rFonts w:ascii="Times New Roman" w:hAnsi="Times New Roman" w:cs="Times New Roman"/>
          <w:sz w:val="24"/>
          <w:szCs w:val="24"/>
        </w:rPr>
        <w:tab/>
      </w:r>
      <w:r w:rsidR="00A14C66" w:rsidRPr="00F05410">
        <w:rPr>
          <w:rFonts w:ascii="Times New Roman" w:hAnsi="Times New Roman" w:cs="Times New Roman"/>
          <w:sz w:val="24"/>
          <w:szCs w:val="24"/>
        </w:rPr>
        <w:t>Снижение связано с</w:t>
      </w:r>
      <w:r w:rsidR="00F05410">
        <w:rPr>
          <w:rFonts w:ascii="Times New Roman" w:hAnsi="Times New Roman" w:cs="Times New Roman"/>
          <w:sz w:val="24"/>
          <w:szCs w:val="24"/>
        </w:rPr>
        <w:t xml:space="preserve"> </w:t>
      </w:r>
      <w:r w:rsidR="00A14C66" w:rsidRPr="00F05410">
        <w:rPr>
          <w:rFonts w:ascii="Times New Roman" w:hAnsi="Times New Roman" w:cs="Times New Roman"/>
          <w:sz w:val="24"/>
          <w:szCs w:val="24"/>
        </w:rPr>
        <w:t xml:space="preserve"> </w:t>
      </w:r>
      <w:r w:rsidR="00E85B71">
        <w:rPr>
          <w:rFonts w:ascii="Times New Roman" w:hAnsi="Times New Roman" w:cs="Times New Roman"/>
          <w:sz w:val="24"/>
          <w:szCs w:val="24"/>
        </w:rPr>
        <w:t>сокращением штата</w:t>
      </w:r>
      <w:r w:rsidR="00B31242">
        <w:rPr>
          <w:rFonts w:ascii="Times New Roman" w:hAnsi="Times New Roman" w:cs="Times New Roman"/>
          <w:sz w:val="24"/>
          <w:szCs w:val="24"/>
        </w:rPr>
        <w:t xml:space="preserve"> и </w:t>
      </w:r>
      <w:r w:rsidR="00A14C66" w:rsidRPr="00F05410">
        <w:rPr>
          <w:rFonts w:ascii="Times New Roman" w:hAnsi="Times New Roman" w:cs="Times New Roman"/>
          <w:sz w:val="24"/>
          <w:szCs w:val="24"/>
        </w:rPr>
        <w:t>введенным</w:t>
      </w:r>
      <w:r w:rsidR="00F05410">
        <w:rPr>
          <w:rFonts w:ascii="Times New Roman" w:hAnsi="Times New Roman" w:cs="Times New Roman"/>
          <w:sz w:val="24"/>
          <w:szCs w:val="24"/>
        </w:rPr>
        <w:t>и в учреждении  нормами</w:t>
      </w:r>
      <w:r w:rsidR="00A14C66" w:rsidRPr="00F05410">
        <w:rPr>
          <w:rFonts w:ascii="Times New Roman" w:hAnsi="Times New Roman" w:cs="Times New Roman"/>
          <w:sz w:val="24"/>
          <w:szCs w:val="24"/>
        </w:rPr>
        <w:t xml:space="preserve"> труда (на основе типовых </w:t>
      </w:r>
      <w:r w:rsidR="0083219F" w:rsidRPr="00F05410">
        <w:rPr>
          <w:rFonts w:ascii="Times New Roman" w:eastAsia="Calibri" w:hAnsi="Times New Roman" w:cs="Times New Roman"/>
          <w:sz w:val="24"/>
          <w:szCs w:val="24"/>
        </w:rPr>
        <w:t xml:space="preserve"> отраслевых норм труда на работы, выполняемые в культурно-досуговых учреждениях и других организациях культурно-досугового типа</w:t>
      </w:r>
      <w:r w:rsidR="0083219F" w:rsidRPr="00F05410">
        <w:rPr>
          <w:rFonts w:ascii="Times New Roman" w:hAnsi="Times New Roman" w:cs="Times New Roman"/>
          <w:sz w:val="24"/>
          <w:szCs w:val="24"/>
        </w:rPr>
        <w:t>)</w:t>
      </w:r>
      <w:r w:rsidR="00F7207E">
        <w:rPr>
          <w:rFonts w:ascii="Times New Roman" w:hAnsi="Times New Roman" w:cs="Times New Roman"/>
          <w:sz w:val="24"/>
          <w:szCs w:val="24"/>
        </w:rPr>
        <w:t xml:space="preserve">, а также нехваткой помещений для досуговых занятий. </w:t>
      </w:r>
      <w:r w:rsidR="00F05410" w:rsidRPr="00F05410">
        <w:rPr>
          <w:rFonts w:ascii="Times New Roman" w:hAnsi="Times New Roman" w:cs="Times New Roman"/>
          <w:sz w:val="24"/>
          <w:szCs w:val="24"/>
        </w:rPr>
        <w:t xml:space="preserve"> В результате проведения мероприятий по нормированию труда, установлено, что  существующая  норма численности  работников – специалистов культурно-досуговой деятельности не соответствует количеству труда, которое необходимо затратить на качественное оказание услуг по организации работы клубных формирований, организации и проведении массовых мероприятий. Нагрузка на 1 специалиста КДУ  - 3 клубных формирования. В учреждении 11 творческих коллективов и 8 любительских. 3 ЛО ведут  библиотечные специалисты, 1 ЛО по договору ГПХ, 3 ЛО ведут общественники.  По факту на 3-х штатных специалистов КДУ приходится  12</w:t>
      </w:r>
      <w:r w:rsidR="00F05410">
        <w:rPr>
          <w:rFonts w:ascii="Times New Roman" w:hAnsi="Times New Roman" w:cs="Times New Roman"/>
          <w:sz w:val="24"/>
          <w:szCs w:val="24"/>
        </w:rPr>
        <w:t xml:space="preserve"> клубных формирования</w:t>
      </w:r>
      <w:r w:rsidR="00F05410" w:rsidRPr="00F05410">
        <w:rPr>
          <w:rFonts w:ascii="Times New Roman" w:hAnsi="Times New Roman" w:cs="Times New Roman"/>
          <w:sz w:val="24"/>
          <w:szCs w:val="24"/>
        </w:rPr>
        <w:t xml:space="preserve">:  3 творческих и 1 любительское,    что также превышает нормы затрат труда данных специалистов. </w:t>
      </w:r>
      <w:r w:rsidR="00F05410">
        <w:rPr>
          <w:rFonts w:ascii="Times New Roman" w:hAnsi="Times New Roman" w:cs="Times New Roman"/>
          <w:sz w:val="24"/>
          <w:szCs w:val="24"/>
        </w:rPr>
        <w:t>Вместе с тем, количество творческих коллективов сохранилось.</w:t>
      </w:r>
    </w:p>
    <w:p w:rsidR="00091834" w:rsidRPr="00450362" w:rsidRDefault="00995BE9" w:rsidP="009E7C9B">
      <w:pPr>
        <w:pStyle w:val="a8"/>
        <w:spacing w:line="360" w:lineRule="auto"/>
        <w:ind w:left="566"/>
      </w:pPr>
      <w:r>
        <w:t>За 2021</w:t>
      </w:r>
      <w:r w:rsidR="00091834" w:rsidRPr="00450362">
        <w:t xml:space="preserve"> год  в МКУК «Пустомержский КДЦ «Импульс» было  проведено:</w:t>
      </w:r>
    </w:p>
    <w:p w:rsidR="00091834" w:rsidRPr="00450362" w:rsidRDefault="00B76FB8" w:rsidP="009E7C9B">
      <w:pPr>
        <w:pStyle w:val="a8"/>
        <w:spacing w:line="360" w:lineRule="auto"/>
        <w:ind w:left="566"/>
      </w:pPr>
      <w:r>
        <w:t>в ДК 198</w:t>
      </w:r>
      <w:r w:rsidR="00CE705F">
        <w:t xml:space="preserve"> </w:t>
      </w:r>
      <w:r>
        <w:t>(+</w:t>
      </w:r>
      <w:r w:rsidR="005F3E28">
        <w:t>49</w:t>
      </w:r>
      <w:r w:rsidR="00E9483E">
        <w:t>)</w:t>
      </w:r>
      <w:r w:rsidR="00091834" w:rsidRPr="00450362">
        <w:t xml:space="preserve"> культур</w:t>
      </w:r>
      <w:r w:rsidR="0027558B">
        <w:t>но-досуговых мероприятий</w:t>
      </w:r>
      <w:r>
        <w:t>, которые посетили 7729 (+</w:t>
      </w:r>
      <w:r w:rsidR="00012F19">
        <w:t>47,9%</w:t>
      </w:r>
      <w:r w:rsidR="00E9483E">
        <w:t xml:space="preserve">) человек,  из них  для детей </w:t>
      </w:r>
      <w:r>
        <w:t xml:space="preserve"> 112</w:t>
      </w:r>
      <w:r w:rsidR="00091834" w:rsidRPr="00450362">
        <w:t xml:space="preserve"> </w:t>
      </w:r>
      <w:r>
        <w:t>(+1</w:t>
      </w:r>
      <w:r w:rsidR="005F3E28">
        <w:t>5</w:t>
      </w:r>
      <w:r w:rsidR="00E9483E">
        <w:t xml:space="preserve">), с числом посетителей </w:t>
      </w:r>
      <w:r>
        <w:t>3337</w:t>
      </w:r>
      <w:r w:rsidR="00091834" w:rsidRPr="00450362">
        <w:t xml:space="preserve"> </w:t>
      </w:r>
      <w:r>
        <w:t>(+</w:t>
      </w:r>
      <w:r w:rsidR="005F3E28">
        <w:t>17,7%</w:t>
      </w:r>
      <w:r w:rsidR="00E9483E">
        <w:t xml:space="preserve">); </w:t>
      </w:r>
      <w:r>
        <w:t>24</w:t>
      </w:r>
      <w:r w:rsidR="00E9483E">
        <w:t xml:space="preserve"> (</w:t>
      </w:r>
      <w:r w:rsidR="00091834" w:rsidRPr="00450362">
        <w:t>-</w:t>
      </w:r>
      <w:r>
        <w:t>2</w:t>
      </w:r>
      <w:r w:rsidR="00A22E46">
        <w:t xml:space="preserve">) диско и танцевальных вечеров, с числом посетителей </w:t>
      </w:r>
      <w:r>
        <w:t>548</w:t>
      </w:r>
      <w:r w:rsidR="00450362" w:rsidRPr="00450362">
        <w:t xml:space="preserve"> </w:t>
      </w:r>
      <w:r>
        <w:t>(-1</w:t>
      </w:r>
      <w:r w:rsidR="005F3E28">
        <w:t>7,8%</w:t>
      </w:r>
      <w:r w:rsidR="00A22E46">
        <w:t>)</w:t>
      </w:r>
      <w:r w:rsidR="00091834" w:rsidRPr="00450362">
        <w:t>.</w:t>
      </w:r>
    </w:p>
    <w:p w:rsidR="00A22E46" w:rsidRDefault="00B76FB8" w:rsidP="009E7C9B">
      <w:pPr>
        <w:pStyle w:val="a8"/>
        <w:spacing w:line="360" w:lineRule="auto"/>
        <w:ind w:left="566"/>
      </w:pPr>
      <w:r>
        <w:t>145 (+12</w:t>
      </w:r>
      <w:r w:rsidR="00A22E46">
        <w:t xml:space="preserve">) </w:t>
      </w:r>
      <w:r w:rsidR="00091834" w:rsidRPr="00450362">
        <w:t xml:space="preserve"> информационн</w:t>
      </w:r>
      <w:r w:rsidR="00A22E46">
        <w:t xml:space="preserve">о-просветительских мероприятий, с числом посетителей  </w:t>
      </w:r>
      <w:r>
        <w:t>4037</w:t>
      </w:r>
      <w:r w:rsidR="00091834" w:rsidRPr="00450362">
        <w:t xml:space="preserve"> </w:t>
      </w:r>
    </w:p>
    <w:p w:rsidR="00091834" w:rsidRPr="00450362" w:rsidRDefault="00B76FB8" w:rsidP="009E7C9B">
      <w:pPr>
        <w:pStyle w:val="a8"/>
        <w:spacing w:line="360" w:lineRule="auto"/>
        <w:ind w:left="566"/>
      </w:pPr>
      <w:r>
        <w:t>(+</w:t>
      </w:r>
      <w:r w:rsidR="005F3E28">
        <w:t>6,5%</w:t>
      </w:r>
      <w:r w:rsidR="00A22E46">
        <w:t>) человек,</w:t>
      </w:r>
      <w:r w:rsidR="00091834" w:rsidRPr="00450362">
        <w:t xml:space="preserve">  </w:t>
      </w:r>
    </w:p>
    <w:p w:rsidR="00091834" w:rsidRPr="00450362" w:rsidRDefault="00091834" w:rsidP="009E7C9B">
      <w:pPr>
        <w:pStyle w:val="a8"/>
        <w:spacing w:line="360" w:lineRule="auto"/>
        <w:ind w:left="566"/>
      </w:pPr>
      <w:r w:rsidRPr="00450362">
        <w:t xml:space="preserve"> в т.ч в библиоте</w:t>
      </w:r>
      <w:r w:rsidR="00B76FB8">
        <w:t>ке 133</w:t>
      </w:r>
      <w:r w:rsidR="0027558B">
        <w:t xml:space="preserve"> </w:t>
      </w:r>
      <w:r w:rsidR="00B76FB8">
        <w:rPr>
          <w:sz w:val="26"/>
          <w:szCs w:val="26"/>
          <w:bdr w:val="none" w:sz="0" w:space="0" w:color="auto" w:frame="1"/>
        </w:rPr>
        <w:t>(+11</w:t>
      </w:r>
      <w:r w:rsidR="00E9483E">
        <w:rPr>
          <w:sz w:val="26"/>
          <w:szCs w:val="26"/>
          <w:bdr w:val="none" w:sz="0" w:space="0" w:color="auto" w:frame="1"/>
        </w:rPr>
        <w:t xml:space="preserve">), которые посетили  </w:t>
      </w:r>
      <w:r w:rsidR="00B76FB8">
        <w:t>3631</w:t>
      </w:r>
      <w:r w:rsidR="00E9483E">
        <w:t xml:space="preserve"> </w:t>
      </w:r>
      <w:r w:rsidR="00B76FB8">
        <w:rPr>
          <w:sz w:val="26"/>
          <w:szCs w:val="26"/>
          <w:bdr w:val="none" w:sz="0" w:space="0" w:color="auto" w:frame="1"/>
        </w:rPr>
        <w:t>(+</w:t>
      </w:r>
      <w:r w:rsidR="005F3E28">
        <w:rPr>
          <w:sz w:val="26"/>
          <w:szCs w:val="26"/>
          <w:bdr w:val="none" w:sz="0" w:space="0" w:color="auto" w:frame="1"/>
        </w:rPr>
        <w:t>4,6%</w:t>
      </w:r>
      <w:r w:rsidR="00E9483E">
        <w:rPr>
          <w:sz w:val="26"/>
          <w:szCs w:val="26"/>
          <w:bdr w:val="none" w:sz="0" w:space="0" w:color="auto" w:frame="1"/>
        </w:rPr>
        <w:t>)</w:t>
      </w:r>
      <w:r w:rsidR="00E9483E">
        <w:t>человек.</w:t>
      </w:r>
    </w:p>
    <w:p w:rsidR="00091834" w:rsidRDefault="00091834" w:rsidP="009E7C9B">
      <w:pPr>
        <w:pStyle w:val="a8"/>
        <w:spacing w:line="360" w:lineRule="auto"/>
        <w:ind w:left="566"/>
      </w:pPr>
      <w:r w:rsidRPr="00450362">
        <w:t xml:space="preserve">Итого  </w:t>
      </w:r>
      <w:r w:rsidR="00B76FB8">
        <w:t>343</w:t>
      </w:r>
      <w:r w:rsidR="00E639AA">
        <w:t xml:space="preserve"> мероприятия</w:t>
      </w:r>
      <w:r w:rsidR="00E9483E">
        <w:t xml:space="preserve"> </w:t>
      </w:r>
      <w:r w:rsidR="00B76FB8">
        <w:rPr>
          <w:sz w:val="26"/>
          <w:szCs w:val="26"/>
          <w:bdr w:val="none" w:sz="0" w:space="0" w:color="auto" w:frame="1"/>
        </w:rPr>
        <w:t>(+61</w:t>
      </w:r>
      <w:r w:rsidR="00E9483E">
        <w:rPr>
          <w:sz w:val="26"/>
          <w:szCs w:val="26"/>
          <w:bdr w:val="none" w:sz="0" w:space="0" w:color="auto" w:frame="1"/>
        </w:rPr>
        <w:t>)</w:t>
      </w:r>
      <w:r w:rsidR="00A22E46">
        <w:t>,  с числом посетителей</w:t>
      </w:r>
      <w:r w:rsidRPr="00450362">
        <w:t xml:space="preserve"> </w:t>
      </w:r>
      <w:r w:rsidR="00B76FB8">
        <w:t>11766</w:t>
      </w:r>
      <w:r w:rsidRPr="00450362">
        <w:t xml:space="preserve"> </w:t>
      </w:r>
      <w:r w:rsidR="00B76FB8">
        <w:rPr>
          <w:sz w:val="26"/>
          <w:szCs w:val="26"/>
          <w:bdr w:val="none" w:sz="0" w:space="0" w:color="auto" w:frame="1"/>
        </w:rPr>
        <w:t>(+2786</w:t>
      </w:r>
      <w:r w:rsidR="006A6CF8">
        <w:rPr>
          <w:sz w:val="26"/>
          <w:szCs w:val="26"/>
          <w:bdr w:val="none" w:sz="0" w:space="0" w:color="auto" w:frame="1"/>
        </w:rPr>
        <w:t>/</w:t>
      </w:r>
      <w:r w:rsidR="005F3E28">
        <w:rPr>
          <w:sz w:val="26"/>
          <w:szCs w:val="26"/>
          <w:bdr w:val="none" w:sz="0" w:space="0" w:color="auto" w:frame="1"/>
        </w:rPr>
        <w:t>+31%</w:t>
      </w:r>
      <w:r w:rsidR="00E9483E">
        <w:rPr>
          <w:sz w:val="26"/>
          <w:szCs w:val="26"/>
          <w:bdr w:val="none" w:sz="0" w:space="0" w:color="auto" w:frame="1"/>
        </w:rPr>
        <w:t>)</w:t>
      </w:r>
      <w:r w:rsidR="00A22E46">
        <w:t>.</w:t>
      </w:r>
    </w:p>
    <w:p w:rsidR="00ED588A" w:rsidRDefault="00ED588A" w:rsidP="009E7C9B">
      <w:pPr>
        <w:pStyle w:val="a8"/>
        <w:spacing w:line="360" w:lineRule="auto"/>
        <w:ind w:left="566"/>
      </w:pPr>
      <w:r w:rsidRPr="00450362">
        <w:lastRenderedPageBreak/>
        <w:t>Услуги предоставлялись всем</w:t>
      </w:r>
      <w:r w:rsidR="00995BE9">
        <w:t xml:space="preserve"> гражданам </w:t>
      </w:r>
      <w:r w:rsidRPr="00450362">
        <w:t xml:space="preserve">  в наиболее удобном д</w:t>
      </w:r>
      <w:r w:rsidR="009F480B">
        <w:t>ля потребителей режиме, с учетом введенных ограничений.</w:t>
      </w:r>
    </w:p>
    <w:p w:rsidR="008C3EAF" w:rsidRDefault="00EF4D11" w:rsidP="00450362">
      <w:pPr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Наиболее удавшимися мероприятиями можно считать </w:t>
      </w:r>
      <w:r w:rsidR="0088124F">
        <w:rPr>
          <w:rFonts w:ascii="Times New Roman" w:hAnsi="Times New Roman" w:cs="Times New Roman"/>
          <w:sz w:val="24"/>
          <w:szCs w:val="24"/>
        </w:rPr>
        <w:t xml:space="preserve">концертные программы «Праздник мужества и чести» ко Дню защитника Отечества, «Улыбки весны» к Международному женскому Дню 8 марта, фольклорные праздники </w:t>
      </w:r>
      <w:r w:rsidR="006A235B">
        <w:rPr>
          <w:rFonts w:ascii="Times New Roman" w:hAnsi="Times New Roman" w:cs="Times New Roman"/>
          <w:sz w:val="24"/>
          <w:szCs w:val="24"/>
        </w:rPr>
        <w:t>«Ой, Маслена, красота! Отворяй-ка ворота!</w:t>
      </w:r>
      <w:r w:rsidR="00F519C3">
        <w:rPr>
          <w:rFonts w:ascii="Times New Roman" w:hAnsi="Times New Roman" w:cs="Times New Roman"/>
          <w:sz w:val="24"/>
          <w:szCs w:val="24"/>
        </w:rPr>
        <w:t xml:space="preserve">», </w:t>
      </w:r>
      <w:r w:rsidR="0088124F">
        <w:rPr>
          <w:rFonts w:ascii="Times New Roman" w:hAnsi="Times New Roman" w:cs="Times New Roman"/>
          <w:sz w:val="24"/>
          <w:szCs w:val="24"/>
        </w:rPr>
        <w:t xml:space="preserve">«Ой, на Ивана, ой, да на Купала!», </w:t>
      </w:r>
      <w:r w:rsidR="00091834" w:rsidRPr="00450362">
        <w:rPr>
          <w:rFonts w:ascii="Times New Roman" w:hAnsi="Times New Roman" w:cs="Times New Roman"/>
          <w:sz w:val="24"/>
          <w:szCs w:val="24"/>
        </w:rPr>
        <w:t>праздник – ярмарка  де</w:t>
      </w:r>
      <w:r w:rsidR="00450362" w:rsidRPr="00450362">
        <w:rPr>
          <w:rFonts w:ascii="Times New Roman" w:hAnsi="Times New Roman" w:cs="Times New Roman"/>
          <w:sz w:val="24"/>
          <w:szCs w:val="24"/>
        </w:rPr>
        <w:t>р. Большая Пустоме</w:t>
      </w:r>
      <w:r w:rsidR="0088124F">
        <w:rPr>
          <w:rFonts w:ascii="Times New Roman" w:hAnsi="Times New Roman" w:cs="Times New Roman"/>
          <w:sz w:val="24"/>
          <w:szCs w:val="24"/>
        </w:rPr>
        <w:t>ржа</w:t>
      </w:r>
      <w:r w:rsidR="0027558B">
        <w:rPr>
          <w:rFonts w:ascii="Times New Roman" w:hAnsi="Times New Roman" w:cs="Times New Roman"/>
          <w:sz w:val="24"/>
          <w:szCs w:val="24"/>
        </w:rPr>
        <w:t xml:space="preserve">,  вечер отдыха </w:t>
      </w:r>
      <w:r w:rsidR="00F519C3">
        <w:rPr>
          <w:rFonts w:ascii="Times New Roman" w:hAnsi="Times New Roman" w:cs="Times New Roman"/>
          <w:sz w:val="24"/>
          <w:szCs w:val="24"/>
        </w:rPr>
        <w:t>д</w:t>
      </w:r>
      <w:r w:rsidR="0027558B">
        <w:rPr>
          <w:rFonts w:ascii="Times New Roman" w:hAnsi="Times New Roman" w:cs="Times New Roman"/>
          <w:sz w:val="24"/>
          <w:szCs w:val="24"/>
        </w:rPr>
        <w:t>ля пожил</w:t>
      </w:r>
      <w:r w:rsidR="0088124F">
        <w:rPr>
          <w:rFonts w:ascii="Times New Roman" w:hAnsi="Times New Roman" w:cs="Times New Roman"/>
          <w:sz w:val="24"/>
          <w:szCs w:val="24"/>
        </w:rPr>
        <w:t>ых людей «Поет душа, танцует осень</w:t>
      </w:r>
      <w:r w:rsidR="0027558B">
        <w:rPr>
          <w:rFonts w:ascii="Times New Roman" w:hAnsi="Times New Roman" w:cs="Times New Roman"/>
          <w:sz w:val="24"/>
          <w:szCs w:val="24"/>
        </w:rPr>
        <w:t>»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, </w:t>
      </w:r>
      <w:r w:rsidR="0088124F">
        <w:rPr>
          <w:rFonts w:ascii="Times New Roman" w:hAnsi="Times New Roman" w:cs="Times New Roman"/>
          <w:sz w:val="24"/>
          <w:szCs w:val="24"/>
        </w:rPr>
        <w:t xml:space="preserve">тематические вечера «Цвет настроения - осень», «Голубой огонек», серия мероприятий для детей и родителей семейного фестиваля «Вместе», </w:t>
      </w:r>
      <w:r w:rsidR="00F519C3">
        <w:rPr>
          <w:rFonts w:ascii="Times New Roman" w:hAnsi="Times New Roman" w:cs="Times New Roman"/>
          <w:sz w:val="24"/>
          <w:szCs w:val="24"/>
        </w:rPr>
        <w:t xml:space="preserve">  игровые пр</w:t>
      </w:r>
      <w:r w:rsidR="00F63D2C">
        <w:rPr>
          <w:rFonts w:ascii="Times New Roman" w:hAnsi="Times New Roman" w:cs="Times New Roman"/>
          <w:sz w:val="24"/>
          <w:szCs w:val="24"/>
        </w:rPr>
        <w:t>ограммы для дет</w:t>
      </w:r>
      <w:r w:rsidR="0088124F">
        <w:rPr>
          <w:rFonts w:ascii="Times New Roman" w:hAnsi="Times New Roman" w:cs="Times New Roman"/>
          <w:sz w:val="24"/>
          <w:szCs w:val="24"/>
        </w:rPr>
        <w:t>ей «Водные забавы», «Лето на старт», «Банные сражения» и др.</w:t>
      </w:r>
    </w:p>
    <w:p w:rsidR="00C46F27" w:rsidRPr="00C46F27" w:rsidRDefault="0088124F" w:rsidP="009E7C9B">
      <w:pPr>
        <w:pStyle w:val="a8"/>
        <w:spacing w:line="360" w:lineRule="auto"/>
        <w:ind w:left="708" w:firstLine="708"/>
        <w:jc w:val="both"/>
      </w:pPr>
      <w:r>
        <w:t>В сравнении с 2020</w:t>
      </w:r>
      <w:r w:rsidR="00C46F27" w:rsidRPr="00C46F27">
        <w:t xml:space="preserve"> годом </w:t>
      </w:r>
      <w:r w:rsidR="009F480B">
        <w:t xml:space="preserve"> </w:t>
      </w:r>
      <w:r w:rsidR="00607720">
        <w:t>произошло увеличение</w:t>
      </w:r>
      <w:r w:rsidR="009F480B">
        <w:t xml:space="preserve"> </w:t>
      </w:r>
      <w:r w:rsidR="00607720">
        <w:t xml:space="preserve"> </w:t>
      </w:r>
      <w:r w:rsidR="009F480B">
        <w:t xml:space="preserve">основных </w:t>
      </w:r>
      <w:r w:rsidR="00607720">
        <w:t xml:space="preserve">показателей, но уровня </w:t>
      </w:r>
      <w:r>
        <w:t xml:space="preserve"> 2019 года </w:t>
      </w:r>
      <w:r w:rsidR="00607720">
        <w:t xml:space="preserve">по количеству посещений массовых мероприятий достичь не удалось, хотя число поведенных мероприятий </w:t>
      </w:r>
      <w:r w:rsidR="009F480B">
        <w:t xml:space="preserve">в сравнении с этим периодом </w:t>
      </w:r>
      <w:r w:rsidR="00607720">
        <w:t>возросло на 8 ед</w:t>
      </w:r>
      <w:r w:rsidR="006A6CF8">
        <w:t>иниц</w:t>
      </w:r>
      <w:r w:rsidR="00607720">
        <w:t xml:space="preserve">, разница составляет </w:t>
      </w:r>
      <w:r w:rsidR="006A6CF8">
        <w:t xml:space="preserve">- </w:t>
      </w:r>
      <w:r w:rsidR="00607720">
        <w:t>901чел</w:t>
      </w:r>
      <w:r w:rsidR="009F480B">
        <w:t>овек.</w:t>
      </w:r>
      <w:r w:rsidR="00607720">
        <w:t xml:space="preserve"> </w:t>
      </w:r>
      <w:r>
        <w:t xml:space="preserve"> Это связано с </w:t>
      </w:r>
      <w:r w:rsidR="009F480B">
        <w:rPr>
          <w:rFonts w:eastAsia="Arial"/>
        </w:rPr>
        <w:t>введе</w:t>
      </w:r>
      <w:r w:rsidR="006A6CF8">
        <w:rPr>
          <w:rFonts w:eastAsia="Arial"/>
        </w:rPr>
        <w:t>нием</w:t>
      </w:r>
      <w:r w:rsidR="009F480B" w:rsidRPr="00890F22">
        <w:rPr>
          <w:rFonts w:eastAsia="Arial"/>
        </w:rPr>
        <w:t xml:space="preserve"> уполномоченным государственным органом на территории Ленинградской области</w:t>
      </w:r>
      <w:r w:rsidR="006A6CF8">
        <w:rPr>
          <w:rFonts w:eastAsia="Arial"/>
        </w:rPr>
        <w:t xml:space="preserve"> ограничительных мер в связи с распространением короновирусной инфекции (</w:t>
      </w:r>
      <w:r w:rsidR="006A6CF8">
        <w:t>ограничение наполняемости зрительных залов</w:t>
      </w:r>
      <w:r w:rsidR="009F480B">
        <w:t xml:space="preserve">  до 50%</w:t>
      </w:r>
      <w:r>
        <w:t xml:space="preserve">, </w:t>
      </w:r>
      <w:r w:rsidR="00C46F27" w:rsidRPr="00C46F27">
        <w:t xml:space="preserve"> </w:t>
      </w:r>
      <w:r w:rsidR="009F480B">
        <w:t>временны</w:t>
      </w:r>
      <w:r w:rsidR="006A6CF8">
        <w:t>й</w:t>
      </w:r>
      <w:r>
        <w:t xml:space="preserve"> </w:t>
      </w:r>
      <w:r w:rsidR="00C46F27" w:rsidRPr="00C46F27">
        <w:t>запрет на проведение массовых меро</w:t>
      </w:r>
      <w:r>
        <w:t xml:space="preserve">приятий, введение </w:t>
      </w:r>
      <w:r>
        <w:rPr>
          <w:lang w:val="en-US"/>
        </w:rPr>
        <w:t>QR</w:t>
      </w:r>
      <w:r>
        <w:t>-ко</w:t>
      </w:r>
      <w:r w:rsidR="00F53317">
        <w:t>д</w:t>
      </w:r>
      <w:r>
        <w:t>ов для посетителей</w:t>
      </w:r>
      <w:r w:rsidR="009F480B">
        <w:t>,</w:t>
      </w:r>
      <w:r w:rsidR="006A6CF8">
        <w:t xml:space="preserve"> </w:t>
      </w:r>
      <w:r w:rsidR="009F480B">
        <w:t>о</w:t>
      </w:r>
      <w:r w:rsidR="006A6CF8">
        <w:t>граничение деятельности культурно-досуговых учреждений по времени суток</w:t>
      </w:r>
      <w:r>
        <w:t>)</w:t>
      </w:r>
      <w:r w:rsidR="00C46F27" w:rsidRPr="00C46F27">
        <w:t>.</w:t>
      </w:r>
    </w:p>
    <w:p w:rsidR="005511B4" w:rsidRDefault="005511B4" w:rsidP="00450362">
      <w:pPr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3D07" w:rsidRDefault="00B13D07" w:rsidP="003B3399">
      <w:pPr>
        <w:spacing w:line="360" w:lineRule="auto"/>
        <w:ind w:left="708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0362" w:rsidRDefault="00450362" w:rsidP="003B3399">
      <w:pPr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E51D5F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3B3399">
        <w:rPr>
          <w:rFonts w:ascii="Times New Roman" w:hAnsi="Times New Roman" w:cs="Times New Roman"/>
          <w:bCs/>
          <w:sz w:val="24"/>
          <w:szCs w:val="24"/>
        </w:rPr>
        <w:t>.</w:t>
      </w:r>
      <w:r w:rsidRPr="00E51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399">
        <w:rPr>
          <w:rFonts w:ascii="Times New Roman" w:hAnsi="Times New Roman" w:cs="Times New Roman"/>
          <w:bCs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sz w:val="24"/>
          <w:szCs w:val="24"/>
        </w:rPr>
        <w:t>самодеятельного творчества клубных формирований</w:t>
      </w:r>
    </w:p>
    <w:p w:rsidR="00592D4A" w:rsidRDefault="00EF4D11" w:rsidP="001B7F69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6A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 2021</w:t>
      </w:r>
      <w:r w:rsidR="00376C17" w:rsidRPr="00376C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в </w:t>
      </w:r>
      <w:r w:rsidR="00376C17" w:rsidRPr="00376C17">
        <w:rPr>
          <w:rFonts w:ascii="Times New Roman" w:eastAsia="Calibri" w:hAnsi="Times New Roman" w:cs="Times New Roman"/>
          <w:sz w:val="24"/>
          <w:szCs w:val="24"/>
        </w:rPr>
        <w:t xml:space="preserve">  МКУК «Пусто</w:t>
      </w:r>
      <w:r w:rsidR="006A235B">
        <w:rPr>
          <w:rFonts w:ascii="Times New Roman" w:hAnsi="Times New Roman" w:cs="Times New Roman"/>
          <w:sz w:val="24"/>
          <w:szCs w:val="24"/>
        </w:rPr>
        <w:t>мержский КДЦ «Импульс»  сохранилось</w:t>
      </w:r>
      <w:r w:rsidR="00376C17">
        <w:rPr>
          <w:rFonts w:ascii="Times New Roman" w:hAnsi="Times New Roman" w:cs="Times New Roman"/>
          <w:sz w:val="24"/>
          <w:szCs w:val="24"/>
        </w:rPr>
        <w:t xml:space="preserve"> чи</w:t>
      </w:r>
      <w:r w:rsidR="0027558B">
        <w:rPr>
          <w:rFonts w:ascii="Times New Roman" w:hAnsi="Times New Roman" w:cs="Times New Roman"/>
          <w:sz w:val="24"/>
          <w:szCs w:val="24"/>
        </w:rPr>
        <w:t>сло  творческих коллективов – 11</w:t>
      </w:r>
      <w:r w:rsidR="00376C1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42793">
        <w:rPr>
          <w:rFonts w:ascii="Times New Roman" w:hAnsi="Times New Roman" w:cs="Times New Roman"/>
          <w:sz w:val="24"/>
          <w:szCs w:val="24"/>
        </w:rPr>
        <w:t xml:space="preserve">. </w:t>
      </w:r>
      <w:r w:rsidR="00611A65">
        <w:rPr>
          <w:rFonts w:ascii="Times New Roman" w:hAnsi="Times New Roman" w:cs="Times New Roman"/>
          <w:sz w:val="24"/>
          <w:szCs w:val="24"/>
        </w:rPr>
        <w:t>Из  них  для  детей – 7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  формирований, в которых  </w:t>
      </w:r>
      <w:r w:rsidR="009E7C9B">
        <w:rPr>
          <w:rFonts w:ascii="Times New Roman" w:hAnsi="Times New Roman" w:cs="Times New Roman"/>
          <w:sz w:val="24"/>
          <w:szCs w:val="24"/>
        </w:rPr>
        <w:t>з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аняты – </w:t>
      </w:r>
      <w:r w:rsidR="006A235B">
        <w:rPr>
          <w:rFonts w:ascii="Times New Roman" w:hAnsi="Times New Roman" w:cs="Times New Roman"/>
          <w:sz w:val="24"/>
          <w:szCs w:val="24"/>
        </w:rPr>
        <w:t>108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 человек;</w:t>
      </w:r>
      <w:r w:rsidR="00F42793" w:rsidRPr="00F42793">
        <w:rPr>
          <w:rFonts w:ascii="Times New Roman" w:hAnsi="Times New Roman" w:cs="Times New Roman"/>
          <w:sz w:val="24"/>
          <w:szCs w:val="24"/>
        </w:rPr>
        <w:t xml:space="preserve"> </w:t>
      </w:r>
      <w:r w:rsidR="00611A65">
        <w:rPr>
          <w:rFonts w:ascii="Times New Roman" w:hAnsi="Times New Roman" w:cs="Times New Roman"/>
          <w:sz w:val="24"/>
          <w:szCs w:val="24"/>
        </w:rPr>
        <w:t>для молодежи – 3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  формирования с колич</w:t>
      </w:r>
      <w:r w:rsidR="00611A65">
        <w:rPr>
          <w:rFonts w:ascii="Times New Roman" w:hAnsi="Times New Roman" w:cs="Times New Roman"/>
          <w:sz w:val="24"/>
          <w:szCs w:val="24"/>
        </w:rPr>
        <w:t>еством участников – 3</w:t>
      </w:r>
      <w:r w:rsidR="00F42793">
        <w:rPr>
          <w:rFonts w:ascii="Times New Roman" w:hAnsi="Times New Roman" w:cs="Times New Roman"/>
          <w:sz w:val="24"/>
          <w:szCs w:val="24"/>
        </w:rPr>
        <w:t>2 человека;</w:t>
      </w:r>
      <w:r w:rsidR="00F42793" w:rsidRPr="00450362">
        <w:rPr>
          <w:rFonts w:ascii="Times New Roman" w:hAnsi="Times New Roman" w:cs="Times New Roman"/>
          <w:sz w:val="24"/>
          <w:szCs w:val="24"/>
        </w:rPr>
        <w:t> </w:t>
      </w:r>
      <w:r w:rsidR="00611A65">
        <w:rPr>
          <w:rFonts w:ascii="Times New Roman" w:hAnsi="Times New Roman" w:cs="Times New Roman"/>
          <w:sz w:val="24"/>
          <w:szCs w:val="24"/>
        </w:rPr>
        <w:t xml:space="preserve"> для взрослого населения –  1 формирование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 с количеством участников –</w:t>
      </w:r>
      <w:r w:rsidR="00611A65">
        <w:rPr>
          <w:rFonts w:ascii="Times New Roman" w:hAnsi="Times New Roman" w:cs="Times New Roman"/>
          <w:sz w:val="24"/>
          <w:szCs w:val="24"/>
        </w:rPr>
        <w:t>1</w:t>
      </w:r>
      <w:r w:rsidR="00302F72">
        <w:rPr>
          <w:rFonts w:ascii="Times New Roman" w:hAnsi="Times New Roman" w:cs="Times New Roman"/>
          <w:sz w:val="24"/>
          <w:szCs w:val="24"/>
        </w:rPr>
        <w:t>3</w:t>
      </w:r>
      <w:r w:rsidR="00F42793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7A60EB" w:rsidRPr="007A6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456"/>
        <w:gridCol w:w="1698"/>
        <w:gridCol w:w="932"/>
        <w:gridCol w:w="2433"/>
        <w:gridCol w:w="1111"/>
        <w:gridCol w:w="1058"/>
        <w:gridCol w:w="1041"/>
        <w:gridCol w:w="1245"/>
      </w:tblGrid>
      <w:tr w:rsidR="007A60EB" w:rsidTr="007236B7">
        <w:tc>
          <w:tcPr>
            <w:tcW w:w="456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8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Самодеятельные творческие коллективы</w:t>
            </w:r>
          </w:p>
        </w:tc>
        <w:tc>
          <w:tcPr>
            <w:tcW w:w="932" w:type="dxa"/>
          </w:tcPr>
          <w:p w:rsidR="007236B7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Кол-во участ</w:t>
            </w:r>
            <w:r w:rsidR="00723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2433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Жанр</w:t>
            </w:r>
          </w:p>
        </w:tc>
        <w:tc>
          <w:tcPr>
            <w:tcW w:w="1111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Детски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58" w:type="dxa"/>
          </w:tcPr>
          <w:p w:rsidR="007236B7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Молодеж</w:t>
            </w:r>
          </w:p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1041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245" w:type="dxa"/>
          </w:tcPr>
          <w:p w:rsidR="007A60EB" w:rsidRPr="007A60EB" w:rsidRDefault="007236B7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7A60EB" w:rsidRDefault="00B74D1E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Кнопочки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</w:tcPr>
          <w:p w:rsidR="007A60EB" w:rsidRPr="00EE4522" w:rsidRDefault="007A60E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7A60E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эстрадный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7A60EB" w:rsidRDefault="00B74D1E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3" w:type="dxa"/>
          </w:tcPr>
          <w:p w:rsidR="007A60EB" w:rsidRPr="00EE4522" w:rsidRDefault="007A60E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7A60E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эстрадный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7A60EB" w:rsidRDefault="00B74D1E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3" w:type="dxa"/>
          </w:tcPr>
          <w:p w:rsidR="007A60EB" w:rsidRPr="00EE4522" w:rsidRDefault="007A60E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7A60E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эстрадный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4A" w:rsidTr="007236B7">
        <w:tc>
          <w:tcPr>
            <w:tcW w:w="456" w:type="dxa"/>
          </w:tcPr>
          <w:p w:rsidR="00592D4A" w:rsidRDefault="00592D4A" w:rsidP="00E63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592D4A" w:rsidRDefault="00592D4A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«Эдель»</w:t>
            </w:r>
          </w:p>
        </w:tc>
        <w:tc>
          <w:tcPr>
            <w:tcW w:w="932" w:type="dxa"/>
          </w:tcPr>
          <w:p w:rsidR="00592D4A" w:rsidRDefault="00592D4A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3" w:type="dxa"/>
          </w:tcPr>
          <w:p w:rsidR="00592D4A" w:rsidRPr="00EE4522" w:rsidRDefault="00592D4A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592D4A" w:rsidRPr="00EE4522" w:rsidRDefault="00592D4A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эстрадный</w:t>
            </w:r>
          </w:p>
        </w:tc>
        <w:tc>
          <w:tcPr>
            <w:tcW w:w="111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4A" w:rsidTr="007236B7">
        <w:tc>
          <w:tcPr>
            <w:tcW w:w="456" w:type="dxa"/>
          </w:tcPr>
          <w:p w:rsidR="00592D4A" w:rsidRDefault="00592D4A" w:rsidP="00E63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8" w:type="dxa"/>
          </w:tcPr>
          <w:p w:rsidR="00592D4A" w:rsidRDefault="00592D4A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«Поколение танца»</w:t>
            </w:r>
          </w:p>
        </w:tc>
        <w:tc>
          <w:tcPr>
            <w:tcW w:w="932" w:type="dxa"/>
          </w:tcPr>
          <w:p w:rsidR="00592D4A" w:rsidRPr="007A60EB" w:rsidRDefault="00592D4A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3" w:type="dxa"/>
          </w:tcPr>
          <w:p w:rsidR="00592D4A" w:rsidRPr="00EE4522" w:rsidRDefault="00592D4A" w:rsidP="008153D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592D4A" w:rsidRPr="00EE4522" w:rsidRDefault="00592D4A" w:rsidP="008153D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E4522">
              <w:rPr>
                <w:rFonts w:ascii="Times New Roman" w:hAnsi="Times New Roman" w:cs="Times New Roman"/>
                <w:lang w:val="en-US"/>
              </w:rPr>
              <w:t>hip-hop</w:t>
            </w:r>
          </w:p>
        </w:tc>
        <w:tc>
          <w:tcPr>
            <w:tcW w:w="111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4A" w:rsidTr="007236B7">
        <w:tc>
          <w:tcPr>
            <w:tcW w:w="456" w:type="dxa"/>
          </w:tcPr>
          <w:p w:rsidR="00592D4A" w:rsidRPr="007A60EB" w:rsidRDefault="00592D4A" w:rsidP="00E63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8" w:type="dxa"/>
          </w:tcPr>
          <w:p w:rsidR="00592D4A" w:rsidRPr="00B74D1E" w:rsidRDefault="00592D4A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танца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592D4A" w:rsidRPr="007A60EB" w:rsidRDefault="00592D4A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33" w:type="dxa"/>
          </w:tcPr>
          <w:p w:rsidR="00592D4A" w:rsidRPr="00EE4522" w:rsidRDefault="00592D4A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592D4A" w:rsidRPr="00EE4522" w:rsidRDefault="00592D4A" w:rsidP="008153D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E4522">
              <w:rPr>
                <w:rFonts w:ascii="Times New Roman" w:hAnsi="Times New Roman" w:cs="Times New Roman"/>
                <w:lang w:val="en-US"/>
              </w:rPr>
              <w:t>hip-hop</w:t>
            </w:r>
          </w:p>
        </w:tc>
        <w:tc>
          <w:tcPr>
            <w:tcW w:w="111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5B" w:rsidTr="007236B7">
        <w:tc>
          <w:tcPr>
            <w:tcW w:w="456" w:type="dxa"/>
          </w:tcPr>
          <w:p w:rsidR="006A235B" w:rsidRDefault="006A235B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6A235B" w:rsidRDefault="006A235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</w:tc>
        <w:tc>
          <w:tcPr>
            <w:tcW w:w="932" w:type="dxa"/>
          </w:tcPr>
          <w:p w:rsidR="006A235B" w:rsidRDefault="006A235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3" w:type="dxa"/>
          </w:tcPr>
          <w:p w:rsidR="006A235B" w:rsidRDefault="006A235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Театральный</w:t>
            </w:r>
          </w:p>
          <w:p w:rsidR="006A235B" w:rsidRPr="00EE4522" w:rsidRDefault="006A235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эстрады</w:t>
            </w:r>
          </w:p>
        </w:tc>
        <w:tc>
          <w:tcPr>
            <w:tcW w:w="1111" w:type="dxa"/>
          </w:tcPr>
          <w:p w:rsidR="006A235B" w:rsidRPr="00EE4522" w:rsidRDefault="006A235B" w:rsidP="00082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6A235B" w:rsidRPr="00EE4522" w:rsidRDefault="006A235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6A235B" w:rsidRPr="00EE4522" w:rsidRDefault="006A235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A235B" w:rsidRDefault="006A235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5B" w:rsidTr="007236B7">
        <w:tc>
          <w:tcPr>
            <w:tcW w:w="456" w:type="dxa"/>
          </w:tcPr>
          <w:p w:rsidR="006A235B" w:rsidRDefault="006A235B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6A235B" w:rsidRDefault="006A235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«Ассорти»</w:t>
            </w:r>
          </w:p>
        </w:tc>
        <w:tc>
          <w:tcPr>
            <w:tcW w:w="932" w:type="dxa"/>
          </w:tcPr>
          <w:p w:rsidR="006A235B" w:rsidRDefault="006A235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</w:tcPr>
          <w:p w:rsidR="006A235B" w:rsidRDefault="006A235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 xml:space="preserve">Театральный </w:t>
            </w:r>
          </w:p>
          <w:p w:rsidR="006A235B" w:rsidRPr="00EE4522" w:rsidRDefault="006A235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эстрады</w:t>
            </w:r>
          </w:p>
        </w:tc>
        <w:tc>
          <w:tcPr>
            <w:tcW w:w="1111" w:type="dxa"/>
          </w:tcPr>
          <w:p w:rsidR="006A235B" w:rsidRPr="00EE4522" w:rsidRDefault="006A235B" w:rsidP="00082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6A235B" w:rsidRPr="00EE4522" w:rsidRDefault="006A235B" w:rsidP="00082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1" w:type="dxa"/>
          </w:tcPr>
          <w:p w:rsidR="006A235B" w:rsidRPr="00EE4522" w:rsidRDefault="006A235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A235B" w:rsidRDefault="006A235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5B" w:rsidTr="007236B7">
        <w:tc>
          <w:tcPr>
            <w:tcW w:w="456" w:type="dxa"/>
          </w:tcPr>
          <w:p w:rsidR="006A235B" w:rsidRDefault="006A235B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6A235B" w:rsidRDefault="006A235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«Дамское рукоделие»</w:t>
            </w:r>
          </w:p>
        </w:tc>
        <w:tc>
          <w:tcPr>
            <w:tcW w:w="932" w:type="dxa"/>
          </w:tcPr>
          <w:p w:rsidR="006A235B" w:rsidRDefault="006A235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3" w:type="dxa"/>
          </w:tcPr>
          <w:p w:rsidR="006A235B" w:rsidRPr="00EE4522" w:rsidRDefault="008153D5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111" w:type="dxa"/>
          </w:tcPr>
          <w:p w:rsidR="006A235B" w:rsidRPr="00EE4522" w:rsidRDefault="006A235B" w:rsidP="00082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6A235B" w:rsidRPr="00EE4522" w:rsidRDefault="006A235B" w:rsidP="00082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6A235B" w:rsidRPr="00EE4522" w:rsidRDefault="006A235B" w:rsidP="00082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5" w:type="dxa"/>
          </w:tcPr>
          <w:p w:rsidR="006A235B" w:rsidRDefault="006A235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5B" w:rsidTr="007236B7">
        <w:tc>
          <w:tcPr>
            <w:tcW w:w="456" w:type="dxa"/>
          </w:tcPr>
          <w:p w:rsidR="006A235B" w:rsidRDefault="006A235B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6A235B" w:rsidRDefault="006A235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932" w:type="dxa"/>
          </w:tcPr>
          <w:p w:rsidR="006A235B" w:rsidRDefault="006A235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3" w:type="dxa"/>
          </w:tcPr>
          <w:p w:rsidR="006A235B" w:rsidRPr="00EE4522" w:rsidRDefault="006A235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</w:t>
            </w:r>
          </w:p>
        </w:tc>
        <w:tc>
          <w:tcPr>
            <w:tcW w:w="1111" w:type="dxa"/>
          </w:tcPr>
          <w:p w:rsidR="006A235B" w:rsidRPr="00EE4522" w:rsidRDefault="006A235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6A235B" w:rsidRPr="00EE4522" w:rsidRDefault="006A235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6A235B" w:rsidRPr="00EE4522" w:rsidRDefault="006A235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A235B" w:rsidRDefault="006A235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5B" w:rsidTr="007236B7">
        <w:tc>
          <w:tcPr>
            <w:tcW w:w="456" w:type="dxa"/>
          </w:tcPr>
          <w:p w:rsidR="006A235B" w:rsidRDefault="006A235B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6A235B" w:rsidRDefault="006A235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</w:tc>
        <w:tc>
          <w:tcPr>
            <w:tcW w:w="932" w:type="dxa"/>
          </w:tcPr>
          <w:p w:rsidR="006A235B" w:rsidRDefault="006A235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</w:tcPr>
          <w:p w:rsidR="006A235B" w:rsidRPr="00EE4522" w:rsidRDefault="006A235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11" w:type="dxa"/>
          </w:tcPr>
          <w:p w:rsidR="006A235B" w:rsidRPr="00EE4522" w:rsidRDefault="006A235B" w:rsidP="00082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6A235B" w:rsidRPr="00EE4522" w:rsidRDefault="006A235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6A235B" w:rsidRPr="00EE4522" w:rsidRDefault="006A235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A235B" w:rsidRDefault="006A235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B6" w:rsidTr="007236B7">
        <w:tc>
          <w:tcPr>
            <w:tcW w:w="456" w:type="dxa"/>
          </w:tcPr>
          <w:p w:rsidR="004247B6" w:rsidRDefault="004247B6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247B6" w:rsidRDefault="004247B6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247B6" w:rsidRDefault="004247B6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4247B6" w:rsidRDefault="004247B6" w:rsidP="000822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4247B6" w:rsidRPr="00EE4522" w:rsidRDefault="004247B6" w:rsidP="00082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247B6" w:rsidRPr="00EE4522" w:rsidRDefault="004247B6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4247B6" w:rsidRPr="00EE4522" w:rsidRDefault="004247B6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4247B6" w:rsidRDefault="004247B6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5B" w:rsidTr="007236B7">
        <w:tc>
          <w:tcPr>
            <w:tcW w:w="5519" w:type="dxa"/>
            <w:gridSpan w:val="4"/>
          </w:tcPr>
          <w:p w:rsidR="006A235B" w:rsidRDefault="006A235B" w:rsidP="00592D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11/153</w:t>
            </w:r>
          </w:p>
        </w:tc>
        <w:tc>
          <w:tcPr>
            <w:tcW w:w="1111" w:type="dxa"/>
          </w:tcPr>
          <w:p w:rsidR="006A235B" w:rsidRDefault="006A235B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7/108</w:t>
            </w:r>
          </w:p>
        </w:tc>
        <w:tc>
          <w:tcPr>
            <w:tcW w:w="1058" w:type="dxa"/>
          </w:tcPr>
          <w:p w:rsidR="006A235B" w:rsidRDefault="006A235B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1041" w:type="dxa"/>
          </w:tcPr>
          <w:p w:rsidR="006A235B" w:rsidRDefault="006A235B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245" w:type="dxa"/>
          </w:tcPr>
          <w:p w:rsidR="006A235B" w:rsidRDefault="006A235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5B" w:rsidTr="007236B7">
        <w:tc>
          <w:tcPr>
            <w:tcW w:w="5519" w:type="dxa"/>
            <w:gridSpan w:val="4"/>
          </w:tcPr>
          <w:p w:rsidR="006A235B" w:rsidRDefault="006A235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сравнении с 2020 г.  0/-8</w:t>
            </w:r>
          </w:p>
        </w:tc>
        <w:tc>
          <w:tcPr>
            <w:tcW w:w="1111" w:type="dxa"/>
          </w:tcPr>
          <w:p w:rsidR="006A235B" w:rsidRDefault="006A235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0/-8</w:t>
            </w:r>
          </w:p>
        </w:tc>
        <w:tc>
          <w:tcPr>
            <w:tcW w:w="1058" w:type="dxa"/>
          </w:tcPr>
          <w:p w:rsidR="006A235B" w:rsidRDefault="006A235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041" w:type="dxa"/>
          </w:tcPr>
          <w:p w:rsidR="006A235B" w:rsidRDefault="006A235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45" w:type="dxa"/>
          </w:tcPr>
          <w:p w:rsidR="006A235B" w:rsidRDefault="006A235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D07" w:rsidRDefault="00B13D07" w:rsidP="00B13D07">
      <w:pPr>
        <w:pStyle w:val="a8"/>
        <w:spacing w:line="360" w:lineRule="auto"/>
        <w:ind w:left="708"/>
        <w:rPr>
          <w:sz w:val="16"/>
          <w:szCs w:val="16"/>
        </w:rPr>
      </w:pPr>
    </w:p>
    <w:p w:rsidR="00300617" w:rsidRDefault="00EF4D11" w:rsidP="00B13D07">
      <w:pPr>
        <w:pStyle w:val="a8"/>
        <w:spacing w:line="360" w:lineRule="auto"/>
        <w:ind w:left="708"/>
        <w:rPr>
          <w:shd w:val="clear" w:color="auto" w:fill="FFFFFF"/>
        </w:rPr>
      </w:pPr>
      <w:r>
        <w:t xml:space="preserve">       </w:t>
      </w:r>
      <w:r w:rsidR="00B13D07">
        <w:rPr>
          <w:shd w:val="clear" w:color="auto" w:fill="FFFFFF"/>
        </w:rPr>
        <w:t xml:space="preserve">      </w:t>
      </w:r>
      <w:r w:rsidR="00F53317">
        <w:rPr>
          <w:shd w:val="clear" w:color="auto" w:fill="FFFFFF"/>
        </w:rPr>
        <w:t>В учреждении нет вокальных коллективов.</w:t>
      </w:r>
      <w:r w:rsidR="00A14C66">
        <w:rPr>
          <w:shd w:val="clear" w:color="auto" w:fill="FFFFFF"/>
        </w:rPr>
        <w:t xml:space="preserve">  О</w:t>
      </w:r>
      <w:r w:rsidR="00667A60">
        <w:rPr>
          <w:shd w:val="clear" w:color="auto" w:fill="FFFFFF"/>
        </w:rPr>
        <w:t>звучиванием</w:t>
      </w:r>
      <w:r w:rsidR="00F53317">
        <w:rPr>
          <w:shd w:val="clear" w:color="auto" w:fill="FFFFFF"/>
        </w:rPr>
        <w:t xml:space="preserve"> </w:t>
      </w:r>
      <w:r w:rsidR="00667A60">
        <w:rPr>
          <w:shd w:val="clear" w:color="auto" w:fill="FFFFFF"/>
        </w:rPr>
        <w:t>репетиционного</w:t>
      </w:r>
      <w:r w:rsidR="00300617">
        <w:rPr>
          <w:shd w:val="clear" w:color="auto" w:fill="FFFFFF"/>
        </w:rPr>
        <w:t xml:space="preserve"> процесс</w:t>
      </w:r>
      <w:r w:rsidR="00667A60">
        <w:rPr>
          <w:shd w:val="clear" w:color="auto" w:fill="FFFFFF"/>
        </w:rPr>
        <w:t>а</w:t>
      </w:r>
      <w:r w:rsidR="00300617">
        <w:rPr>
          <w:shd w:val="clear" w:color="auto" w:fill="FFFFFF"/>
        </w:rPr>
        <w:t xml:space="preserve"> и </w:t>
      </w:r>
      <w:r w:rsidR="00667A60">
        <w:rPr>
          <w:shd w:val="clear" w:color="auto" w:fill="FFFFFF"/>
        </w:rPr>
        <w:t>массовых</w:t>
      </w:r>
      <w:r w:rsidR="008233AA">
        <w:rPr>
          <w:shd w:val="clear" w:color="auto" w:fill="FFFFFF"/>
        </w:rPr>
        <w:t xml:space="preserve"> </w:t>
      </w:r>
      <w:r w:rsidR="00667A60">
        <w:rPr>
          <w:shd w:val="clear" w:color="auto" w:fill="FFFFFF"/>
        </w:rPr>
        <w:t>мероприятий руководители творческих коллективов занимаются самостоятельно</w:t>
      </w:r>
      <w:r w:rsidR="00F53317">
        <w:rPr>
          <w:shd w:val="clear" w:color="auto" w:fill="FFFFFF"/>
        </w:rPr>
        <w:t xml:space="preserve">.  </w:t>
      </w:r>
    </w:p>
    <w:p w:rsidR="00F53317" w:rsidRDefault="00B13D07" w:rsidP="00B13D07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  <w:r w:rsidR="00F53317">
        <w:rPr>
          <w:shd w:val="clear" w:color="auto" w:fill="FFFFFF"/>
        </w:rPr>
        <w:t>Для развития новых жанров на  базе  двух детских театральных коллективов «Лучик»  (17 чел.),  «Петрушка» (20 чел.)  созданы  коллективы самодеятельного творчества   - фольклорный «Карусель» (17 чел.) и ИЗО «Акварель» (12 чел.).</w:t>
      </w:r>
      <w:r w:rsidR="00F53317" w:rsidRPr="00F53317">
        <w:t xml:space="preserve"> </w:t>
      </w:r>
      <w:r w:rsidR="00300617">
        <w:t xml:space="preserve">Эти изменения повлекли  </w:t>
      </w:r>
      <w:r w:rsidR="00F53317">
        <w:t xml:space="preserve"> </w:t>
      </w:r>
      <w:r w:rsidR="00300617">
        <w:t xml:space="preserve">сокращение </w:t>
      </w:r>
      <w:r w:rsidR="00F53317">
        <w:t>к</w:t>
      </w:r>
      <w:r w:rsidR="00300617">
        <w:t>оличества</w:t>
      </w:r>
      <w:r w:rsidR="00F53317">
        <w:t xml:space="preserve"> участников</w:t>
      </w:r>
      <w:r w:rsidR="00300617">
        <w:t xml:space="preserve"> </w:t>
      </w:r>
      <w:r w:rsidR="00F53317">
        <w:t xml:space="preserve"> на 8</w:t>
      </w:r>
      <w:r w:rsidR="008153D5">
        <w:t xml:space="preserve"> чел.</w:t>
      </w:r>
      <w:r w:rsidR="00300617">
        <w:t xml:space="preserve">, </w:t>
      </w:r>
      <w:r w:rsidR="008233AA">
        <w:t>(</w:t>
      </w:r>
      <w:r w:rsidR="00300617">
        <w:t xml:space="preserve">самодеятельным творчеством заняты  </w:t>
      </w:r>
      <w:r w:rsidR="008153D5">
        <w:t xml:space="preserve">  153 чел.</w:t>
      </w:r>
      <w:r w:rsidR="008233AA">
        <w:t>), но позволили у</w:t>
      </w:r>
      <w:r w:rsidR="00300617">
        <w:t>величи</w:t>
      </w:r>
      <w:r w:rsidR="008233AA">
        <w:t>ть</w:t>
      </w:r>
      <w:r w:rsidR="00726B07">
        <w:t xml:space="preserve">  с трех до пяти жанровое разнообразие</w:t>
      </w:r>
      <w:r w:rsidR="00300617">
        <w:t xml:space="preserve"> творческих коллективов.</w:t>
      </w:r>
    </w:p>
    <w:p w:rsidR="001B7F69" w:rsidRDefault="00EF4D11" w:rsidP="00B13D07">
      <w:pPr>
        <w:pStyle w:val="a8"/>
        <w:spacing w:line="360" w:lineRule="auto"/>
        <w:ind w:left="708"/>
      </w:pPr>
      <w:r>
        <w:t xml:space="preserve"> </w:t>
      </w:r>
      <w:r w:rsidR="00F42793" w:rsidRPr="00450362">
        <w:t>Занятиями в кружках художе</w:t>
      </w:r>
      <w:r w:rsidR="00592D4A">
        <w:t>ственной самодеятел</w:t>
      </w:r>
      <w:r w:rsidR="006A235B">
        <w:t>ьности в 2021</w:t>
      </w:r>
      <w:r w:rsidR="00F42793" w:rsidRPr="00450362">
        <w:t xml:space="preserve"> году охвачено </w:t>
      </w:r>
      <w:r w:rsidR="008F392A" w:rsidRPr="008F392A">
        <w:t>30,8</w:t>
      </w:r>
      <w:r w:rsidR="00F42793" w:rsidRPr="008F392A">
        <w:t xml:space="preserve"> %</w:t>
      </w:r>
      <w:r w:rsidR="00F42793" w:rsidRPr="00450362">
        <w:t> от общего количества детей (от 0 до 14 лет) поселения.</w:t>
      </w:r>
      <w:r w:rsidR="007A60EB">
        <w:t xml:space="preserve"> Для детей работает  </w:t>
      </w:r>
      <w:r w:rsidR="00C8160B">
        <w:rPr>
          <w:rFonts w:eastAsia="Calibri"/>
        </w:rPr>
        <w:t>4</w:t>
      </w:r>
      <w:r w:rsidR="00376C17" w:rsidRPr="00376C17">
        <w:rPr>
          <w:rFonts w:eastAsia="Calibri"/>
        </w:rPr>
        <w:t xml:space="preserve"> хореографических</w:t>
      </w:r>
      <w:r w:rsidR="00255D6B">
        <w:t xml:space="preserve"> коллектива</w:t>
      </w:r>
      <w:r w:rsidR="006A235B">
        <w:rPr>
          <w:rFonts w:eastAsia="Calibri"/>
        </w:rPr>
        <w:t xml:space="preserve">, где занимается 57 человек, </w:t>
      </w:r>
      <w:r w:rsidR="004247B6">
        <w:rPr>
          <w:rFonts w:eastAsia="Calibri"/>
        </w:rPr>
        <w:t>1 театральный</w:t>
      </w:r>
      <w:r w:rsidR="008233AA">
        <w:rPr>
          <w:rFonts w:eastAsia="Calibri"/>
        </w:rPr>
        <w:t xml:space="preserve"> </w:t>
      </w:r>
      <w:r w:rsidR="004247B6">
        <w:rPr>
          <w:rFonts w:eastAsia="Calibri"/>
        </w:rPr>
        <w:t>, 1 фольклорный , 1 ИЗО</w:t>
      </w:r>
      <w:r w:rsidR="001B7F69">
        <w:t>.</w:t>
      </w:r>
    </w:p>
    <w:p w:rsidR="00F42793" w:rsidRDefault="00EF4D11" w:rsidP="00B13D07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D8641D">
        <w:rPr>
          <w:shd w:val="clear" w:color="auto" w:fill="FFFFFF"/>
        </w:rPr>
        <w:t>В 2021</w:t>
      </w:r>
      <w:r w:rsidR="00376C17">
        <w:rPr>
          <w:shd w:val="clear" w:color="auto" w:fill="FFFFFF"/>
        </w:rPr>
        <w:t xml:space="preserve"> году </w:t>
      </w:r>
      <w:r w:rsidR="00432F9B">
        <w:rPr>
          <w:shd w:val="clear" w:color="auto" w:fill="FFFFFF"/>
        </w:rPr>
        <w:t xml:space="preserve">творческие </w:t>
      </w:r>
      <w:r w:rsidR="00376C17">
        <w:rPr>
          <w:shd w:val="clear" w:color="auto" w:fill="FFFFFF"/>
        </w:rPr>
        <w:t>коллективы</w:t>
      </w:r>
      <w:r w:rsidR="00432F9B">
        <w:rPr>
          <w:shd w:val="clear" w:color="auto" w:fill="FFFFFF"/>
        </w:rPr>
        <w:t xml:space="preserve"> </w:t>
      </w:r>
      <w:r w:rsidR="00376C17">
        <w:rPr>
          <w:shd w:val="clear" w:color="auto" w:fill="FFFFFF"/>
        </w:rPr>
        <w:t xml:space="preserve"> МКУК «Пустомержский КДЦ «Импульс»</w:t>
      </w:r>
      <w:r w:rsidR="00F42793">
        <w:rPr>
          <w:shd w:val="clear" w:color="auto" w:fill="FFFFFF"/>
        </w:rPr>
        <w:t xml:space="preserve">   </w:t>
      </w:r>
      <w:r w:rsidR="00376C17">
        <w:rPr>
          <w:shd w:val="clear" w:color="auto" w:fill="FFFFFF"/>
        </w:rPr>
        <w:t>приняли участие в</w:t>
      </w:r>
      <w:r w:rsidR="00D47783">
        <w:rPr>
          <w:shd w:val="clear" w:color="auto" w:fill="FFFFFF"/>
        </w:rPr>
        <w:t xml:space="preserve"> </w:t>
      </w:r>
      <w:r w:rsidR="00376C17">
        <w:rPr>
          <w:shd w:val="clear" w:color="auto" w:fill="FFFFFF"/>
        </w:rPr>
        <w:t xml:space="preserve"> </w:t>
      </w:r>
      <w:r w:rsidR="00C85AE7">
        <w:rPr>
          <w:shd w:val="clear" w:color="auto" w:fill="FFFFFF"/>
        </w:rPr>
        <w:t>различных</w:t>
      </w:r>
      <w:r w:rsidR="00271BFD">
        <w:rPr>
          <w:shd w:val="clear" w:color="auto" w:fill="FFFFFF"/>
        </w:rPr>
        <w:t xml:space="preserve"> </w:t>
      </w:r>
      <w:r w:rsidR="0083131B">
        <w:rPr>
          <w:shd w:val="clear" w:color="auto" w:fill="FFFFFF"/>
        </w:rPr>
        <w:t xml:space="preserve">мероприятиях, </w:t>
      </w:r>
      <w:r w:rsidR="00271BFD">
        <w:rPr>
          <w:shd w:val="clear" w:color="auto" w:fill="FFFFFF"/>
        </w:rPr>
        <w:t>фестивалях и конкурсах</w:t>
      </w:r>
      <w:r w:rsidR="00E361E3">
        <w:rPr>
          <w:shd w:val="clear" w:color="auto" w:fill="FFFFFF"/>
        </w:rPr>
        <w:t>, в т.ч. организованных в дистанционном</w:t>
      </w:r>
      <w:r w:rsidR="00271BFD">
        <w:rPr>
          <w:shd w:val="clear" w:color="auto" w:fill="FFFFFF"/>
        </w:rPr>
        <w:t xml:space="preserve"> формате.</w:t>
      </w:r>
      <w:r w:rsidR="00E361E3">
        <w:rPr>
          <w:shd w:val="clear" w:color="auto" w:fill="FFFFFF"/>
        </w:rPr>
        <w:t xml:space="preserve"> </w:t>
      </w:r>
    </w:p>
    <w:tbl>
      <w:tblPr>
        <w:tblStyle w:val="a4"/>
        <w:tblW w:w="0" w:type="auto"/>
        <w:tblInd w:w="708" w:type="dxa"/>
        <w:tblLook w:val="04A0"/>
      </w:tblPr>
      <w:tblGrid>
        <w:gridCol w:w="519"/>
        <w:gridCol w:w="2855"/>
        <w:gridCol w:w="2689"/>
        <w:gridCol w:w="1559"/>
        <w:gridCol w:w="2352"/>
      </w:tblGrid>
      <w:tr w:rsidR="00F42793" w:rsidTr="00C95657">
        <w:tc>
          <w:tcPr>
            <w:tcW w:w="519" w:type="dxa"/>
          </w:tcPr>
          <w:p w:rsidR="00F42793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855" w:type="dxa"/>
          </w:tcPr>
          <w:p w:rsidR="00F42793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коллектива</w:t>
            </w:r>
          </w:p>
        </w:tc>
        <w:tc>
          <w:tcPr>
            <w:tcW w:w="2689" w:type="dxa"/>
          </w:tcPr>
          <w:p w:rsidR="00F42793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фестиваля, конкурса</w:t>
            </w:r>
          </w:p>
        </w:tc>
        <w:tc>
          <w:tcPr>
            <w:tcW w:w="1559" w:type="dxa"/>
          </w:tcPr>
          <w:p w:rsidR="00F42793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участия</w:t>
            </w:r>
          </w:p>
        </w:tc>
        <w:tc>
          <w:tcPr>
            <w:tcW w:w="2352" w:type="dxa"/>
          </w:tcPr>
          <w:p w:rsidR="00F42793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D8641D" w:rsidTr="00056966">
        <w:trPr>
          <w:trHeight w:val="1951"/>
        </w:trPr>
        <w:tc>
          <w:tcPr>
            <w:tcW w:w="519" w:type="dxa"/>
          </w:tcPr>
          <w:p w:rsidR="00D8641D" w:rsidRDefault="00D8641D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55" w:type="dxa"/>
          </w:tcPr>
          <w:p w:rsidR="00D8641D" w:rsidRDefault="00D8641D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«Кнопочки»</w:t>
            </w:r>
          </w:p>
        </w:tc>
        <w:tc>
          <w:tcPr>
            <w:tcW w:w="2689" w:type="dxa"/>
          </w:tcPr>
          <w:p w:rsidR="00D8641D" w:rsidRPr="00D8641D" w:rsidRDefault="00D8641D" w:rsidP="00F92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1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открытый конкурс-фестиваль</w:t>
            </w:r>
          </w:p>
          <w:p w:rsidR="00D8641D" w:rsidRPr="00432F9B" w:rsidRDefault="00D8641D" w:rsidP="00F92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41D">
              <w:rPr>
                <w:rFonts w:ascii="Times New Roman" w:eastAsia="Calibri" w:hAnsi="Times New Roman" w:cs="Times New Roman"/>
                <w:sz w:val="24"/>
                <w:szCs w:val="24"/>
              </w:rPr>
              <w:t>детского музыкально-художественного т</w:t>
            </w:r>
            <w:r w:rsidR="00C95657">
              <w:rPr>
                <w:rFonts w:ascii="Times New Roman" w:eastAsia="Calibri" w:hAnsi="Times New Roman" w:cs="Times New Roman"/>
                <w:sz w:val="24"/>
                <w:szCs w:val="24"/>
              </w:rPr>
              <w:t>ворчества Малышок» п.Новый свет</w:t>
            </w:r>
            <w:r w:rsidRPr="00D86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Гатчинского района</w:t>
            </w:r>
            <w:r w:rsidR="00C9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1559" w:type="dxa"/>
          </w:tcPr>
          <w:p w:rsidR="00D8641D" w:rsidRPr="00726B07" w:rsidRDefault="00056966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56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726B07" w:rsidRPr="00056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.02.2021</w:t>
            </w:r>
          </w:p>
        </w:tc>
        <w:tc>
          <w:tcPr>
            <w:tcW w:w="2352" w:type="dxa"/>
          </w:tcPr>
          <w:p w:rsidR="00D8641D" w:rsidRPr="00D8641D" w:rsidRDefault="00D8641D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F564B7" w:rsidTr="00C95657">
        <w:tc>
          <w:tcPr>
            <w:tcW w:w="519" w:type="dxa"/>
            <w:vMerge w:val="restart"/>
          </w:tcPr>
          <w:p w:rsidR="00F564B7" w:rsidRDefault="00776B2D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55" w:type="dxa"/>
          </w:tcPr>
          <w:p w:rsidR="00F564B7" w:rsidRDefault="00F564B7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</w:t>
            </w:r>
            <w:r w:rsidR="00D8641D"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«Фантазеры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9" w:type="dxa"/>
            <w:vMerge w:val="restart"/>
          </w:tcPr>
          <w:p w:rsidR="00D8641D" w:rsidRPr="00B27073" w:rsidRDefault="00D8641D" w:rsidP="00D8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73">
              <w:rPr>
                <w:rFonts w:ascii="Times New Roman" w:hAnsi="Times New Roman" w:cs="Times New Roman"/>
                <w:sz w:val="24"/>
                <w:szCs w:val="24"/>
              </w:rPr>
              <w:t>Районный театральный фестиваль «Один день с театром»</w:t>
            </w:r>
          </w:p>
          <w:p w:rsidR="00F564B7" w:rsidRDefault="001B7F69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Котельский</w:t>
            </w:r>
          </w:p>
        </w:tc>
        <w:tc>
          <w:tcPr>
            <w:tcW w:w="1559" w:type="dxa"/>
            <w:vMerge w:val="restart"/>
          </w:tcPr>
          <w:p w:rsidR="00F564B7" w:rsidRPr="00056966" w:rsidRDefault="00056966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</w:t>
            </w:r>
            <w:r w:rsidR="00726B07" w:rsidRPr="0005696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52" w:type="dxa"/>
          </w:tcPr>
          <w:p w:rsidR="00F564B7" w:rsidRDefault="00D8641D" w:rsidP="00D768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073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победу в номинации «Музыкальное оформление </w:t>
            </w:r>
            <w:r w:rsidRPr="00B2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театральной постановки»</w:t>
            </w:r>
          </w:p>
        </w:tc>
      </w:tr>
      <w:tr w:rsidR="00F564B7" w:rsidTr="00C95657">
        <w:tc>
          <w:tcPr>
            <w:tcW w:w="519" w:type="dxa"/>
            <w:vMerge/>
          </w:tcPr>
          <w:p w:rsidR="00F564B7" w:rsidRDefault="00F564B7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</w:tcPr>
          <w:p w:rsidR="00F564B7" w:rsidRDefault="00F564B7" w:rsidP="00262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ДПИ «Дамское рукоделие»</w:t>
            </w:r>
          </w:p>
        </w:tc>
        <w:tc>
          <w:tcPr>
            <w:tcW w:w="2689" w:type="dxa"/>
            <w:vMerge/>
          </w:tcPr>
          <w:p w:rsidR="00F564B7" w:rsidRDefault="00F564B7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564B7" w:rsidRPr="00726B07" w:rsidRDefault="00F564B7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352" w:type="dxa"/>
          </w:tcPr>
          <w:p w:rsidR="00F564B7" w:rsidRDefault="00F564B7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D8641D" w:rsidTr="00C95657">
        <w:tc>
          <w:tcPr>
            <w:tcW w:w="519" w:type="dxa"/>
          </w:tcPr>
          <w:p w:rsidR="00D8641D" w:rsidRDefault="00D8641D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55" w:type="dxa"/>
          </w:tcPr>
          <w:p w:rsidR="00D8641D" w:rsidRPr="00324BFD" w:rsidRDefault="00560F79" w:rsidP="0008221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8641D">
              <w:rPr>
                <w:rFonts w:ascii="Times New Roman" w:hAnsi="Times New Roman" w:cs="Times New Roman"/>
                <w:sz w:val="24"/>
                <w:szCs w:val="24"/>
              </w:rPr>
              <w:t>ореографический коллектив «Солнышко»</w:t>
            </w:r>
          </w:p>
        </w:tc>
        <w:tc>
          <w:tcPr>
            <w:tcW w:w="2689" w:type="dxa"/>
          </w:tcPr>
          <w:p w:rsidR="00D8641D" w:rsidRDefault="00D8641D" w:rsidP="00F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7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детского самодеятельного творчества</w:t>
            </w:r>
            <w:r w:rsidRPr="00B27073">
              <w:rPr>
                <w:rFonts w:ascii="Times New Roman" w:hAnsi="Times New Roman" w:cs="Times New Roman"/>
                <w:sz w:val="24"/>
                <w:szCs w:val="24"/>
              </w:rPr>
              <w:t xml:space="preserve"> Пасхальные перезвоны»</w:t>
            </w:r>
            <w:r w:rsidR="00B2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073" w:rsidRPr="00B27073" w:rsidRDefault="00B27073" w:rsidP="00F92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Ивангород</w:t>
            </w:r>
          </w:p>
        </w:tc>
        <w:tc>
          <w:tcPr>
            <w:tcW w:w="1559" w:type="dxa"/>
          </w:tcPr>
          <w:p w:rsidR="00D8641D" w:rsidRPr="00726B07" w:rsidRDefault="00056966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56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14.05</w:t>
            </w:r>
            <w:r w:rsidR="00726B07" w:rsidRPr="00056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.2021</w:t>
            </w:r>
          </w:p>
        </w:tc>
        <w:tc>
          <w:tcPr>
            <w:tcW w:w="2352" w:type="dxa"/>
          </w:tcPr>
          <w:p w:rsidR="00D8641D" w:rsidRDefault="00D8641D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D8641D" w:rsidTr="00C95657">
        <w:tc>
          <w:tcPr>
            <w:tcW w:w="519" w:type="dxa"/>
          </w:tcPr>
          <w:p w:rsidR="00D8641D" w:rsidRDefault="00D8641D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55" w:type="dxa"/>
          </w:tcPr>
          <w:p w:rsidR="00D8641D" w:rsidRDefault="00D8641D" w:rsidP="000822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ореографический коллектив «Поколение танца»</w:t>
            </w:r>
          </w:p>
        </w:tc>
        <w:tc>
          <w:tcPr>
            <w:tcW w:w="2689" w:type="dxa"/>
          </w:tcPr>
          <w:p w:rsidR="00C95657" w:rsidRDefault="00D8641D" w:rsidP="00F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7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творчества </w:t>
            </w:r>
            <w:r w:rsidR="00C95657">
              <w:rPr>
                <w:rFonts w:ascii="Times New Roman" w:hAnsi="Times New Roman" w:cs="Times New Roman"/>
                <w:sz w:val="24"/>
                <w:szCs w:val="24"/>
              </w:rPr>
              <w:t xml:space="preserve">и спорта Калейдоскоп МИРА» </w:t>
            </w:r>
          </w:p>
          <w:p w:rsidR="00D8641D" w:rsidRPr="00B27073" w:rsidRDefault="00C95657" w:rsidP="00F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59" w:type="dxa"/>
          </w:tcPr>
          <w:p w:rsidR="00D8641D" w:rsidRPr="00B13D07" w:rsidRDefault="00B13D07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29.04.</w:t>
            </w:r>
            <w:r w:rsidR="00056966" w:rsidRPr="00B1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352" w:type="dxa"/>
          </w:tcPr>
          <w:p w:rsidR="00D8641D" w:rsidRPr="00B27073" w:rsidRDefault="00D8641D" w:rsidP="0008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73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8641D" w:rsidTr="00C95657">
        <w:tc>
          <w:tcPr>
            <w:tcW w:w="519" w:type="dxa"/>
          </w:tcPr>
          <w:p w:rsidR="00D8641D" w:rsidRDefault="00D8641D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55" w:type="dxa"/>
          </w:tcPr>
          <w:p w:rsidR="00D8641D" w:rsidRDefault="00D8641D" w:rsidP="000822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ореографический коллектив «Поколение танца»</w:t>
            </w:r>
          </w:p>
        </w:tc>
        <w:tc>
          <w:tcPr>
            <w:tcW w:w="2689" w:type="dxa"/>
          </w:tcPr>
          <w:p w:rsidR="00D8641D" w:rsidRPr="00B27073" w:rsidRDefault="00D8641D" w:rsidP="00B2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73">
              <w:rPr>
                <w:rFonts w:ascii="Times New Roman" w:hAnsi="Times New Roman" w:cs="Times New Roman"/>
                <w:sz w:val="24"/>
                <w:szCs w:val="24"/>
              </w:rPr>
              <w:t xml:space="preserve">Арт-фестиваль  «Творческий </w:t>
            </w:r>
            <w:r w:rsidRPr="00B2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B27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41D" w:rsidRPr="00B27073" w:rsidRDefault="00D8641D" w:rsidP="00C95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657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59" w:type="dxa"/>
          </w:tcPr>
          <w:p w:rsidR="00D8641D" w:rsidRPr="00B13D07" w:rsidRDefault="00B13D07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29.05.</w:t>
            </w:r>
            <w:r w:rsidR="00056966" w:rsidRPr="00B1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352" w:type="dxa"/>
          </w:tcPr>
          <w:p w:rsidR="00D8641D" w:rsidRPr="00B27073" w:rsidRDefault="00D8641D" w:rsidP="0008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073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27073" w:rsidTr="00C95657">
        <w:trPr>
          <w:trHeight w:val="600"/>
        </w:trPr>
        <w:tc>
          <w:tcPr>
            <w:tcW w:w="519" w:type="dxa"/>
            <w:vMerge w:val="restart"/>
          </w:tcPr>
          <w:p w:rsidR="00B27073" w:rsidRDefault="00B27073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55" w:type="dxa"/>
          </w:tcPr>
          <w:p w:rsidR="00B27073" w:rsidRDefault="00560F79" w:rsidP="00B270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7073">
              <w:rPr>
                <w:rFonts w:ascii="Times New Roman" w:hAnsi="Times New Roman" w:cs="Times New Roman"/>
                <w:sz w:val="24"/>
                <w:szCs w:val="24"/>
              </w:rPr>
              <w:t>еатральный</w:t>
            </w:r>
            <w:r w:rsidR="00B27073"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</w:t>
            </w:r>
            <w:r w:rsidR="00B27073"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«Фантазеры</w:t>
            </w:r>
            <w:r w:rsidR="00B27073"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9" w:type="dxa"/>
            <w:vMerge w:val="restart"/>
          </w:tcPr>
          <w:p w:rsidR="00B27073" w:rsidRPr="00D7682C" w:rsidRDefault="00B27073" w:rsidP="00F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2C">
              <w:rPr>
                <w:rFonts w:ascii="Times New Roman" w:hAnsi="Times New Roman" w:cs="Times New Roman"/>
                <w:sz w:val="24"/>
                <w:szCs w:val="24"/>
              </w:rPr>
              <w:t>Районный фестиваль  народного творчества    «Русская завалинка»</w:t>
            </w:r>
          </w:p>
          <w:p w:rsidR="00B27073" w:rsidRPr="008358AA" w:rsidRDefault="00B27073" w:rsidP="00F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2C">
              <w:rPr>
                <w:rFonts w:ascii="Times New Roman" w:hAnsi="Times New Roman" w:cs="Times New Roman"/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vMerge w:val="restart"/>
          </w:tcPr>
          <w:p w:rsidR="00B27073" w:rsidRPr="00E54D78" w:rsidRDefault="00056966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56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16.10</w:t>
            </w:r>
            <w:r w:rsidR="00726B07" w:rsidRPr="00056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.2021</w:t>
            </w:r>
          </w:p>
        </w:tc>
        <w:tc>
          <w:tcPr>
            <w:tcW w:w="2352" w:type="dxa"/>
          </w:tcPr>
          <w:p w:rsidR="00B27073" w:rsidRPr="00EB36FA" w:rsidRDefault="00B2707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6FA"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B27073" w:rsidTr="00C95657">
        <w:trPr>
          <w:trHeight w:val="630"/>
        </w:trPr>
        <w:tc>
          <w:tcPr>
            <w:tcW w:w="519" w:type="dxa"/>
            <w:vMerge/>
          </w:tcPr>
          <w:p w:rsidR="00B27073" w:rsidRDefault="00B27073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</w:tcPr>
          <w:p w:rsidR="00B27073" w:rsidRDefault="00B27073" w:rsidP="00B270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«Дачные феи»</w:t>
            </w:r>
          </w:p>
        </w:tc>
        <w:tc>
          <w:tcPr>
            <w:tcW w:w="2689" w:type="dxa"/>
            <w:vMerge/>
          </w:tcPr>
          <w:p w:rsidR="00B27073" w:rsidRDefault="00B27073" w:rsidP="008358AA">
            <w:pPr>
              <w:spacing w:line="276" w:lineRule="auto"/>
            </w:pPr>
          </w:p>
        </w:tc>
        <w:tc>
          <w:tcPr>
            <w:tcW w:w="1559" w:type="dxa"/>
            <w:vMerge/>
          </w:tcPr>
          <w:p w:rsidR="00B27073" w:rsidRPr="00E54D78" w:rsidRDefault="00B2707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352" w:type="dxa"/>
          </w:tcPr>
          <w:p w:rsidR="00B27073" w:rsidRPr="00EB36FA" w:rsidRDefault="00B27073" w:rsidP="00262B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36FA"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B27073" w:rsidTr="00C95657">
        <w:trPr>
          <w:trHeight w:val="1290"/>
        </w:trPr>
        <w:tc>
          <w:tcPr>
            <w:tcW w:w="519" w:type="dxa"/>
          </w:tcPr>
          <w:p w:rsidR="00B27073" w:rsidRDefault="00B27073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55" w:type="dxa"/>
          </w:tcPr>
          <w:p w:rsidR="00B27073" w:rsidRDefault="00D7682C" w:rsidP="00B270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ДПИ «Дамское рукоделие»</w:t>
            </w:r>
          </w:p>
        </w:tc>
        <w:tc>
          <w:tcPr>
            <w:tcW w:w="2689" w:type="dxa"/>
          </w:tcPr>
          <w:p w:rsidR="00D7682C" w:rsidRDefault="00B27073" w:rsidP="00F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прикладного творчества «Параскева Пятница – покровительница рукодельниц</w:t>
            </w:r>
            <w:r w:rsidR="00D768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7073" w:rsidRDefault="00D7682C" w:rsidP="00F92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Ивангород</w:t>
            </w:r>
          </w:p>
        </w:tc>
        <w:tc>
          <w:tcPr>
            <w:tcW w:w="1559" w:type="dxa"/>
          </w:tcPr>
          <w:p w:rsidR="00B27073" w:rsidRPr="00726B07" w:rsidRDefault="00056966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56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726B07" w:rsidRPr="00056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.12.2021</w:t>
            </w:r>
          </w:p>
        </w:tc>
        <w:tc>
          <w:tcPr>
            <w:tcW w:w="2352" w:type="dxa"/>
          </w:tcPr>
          <w:p w:rsidR="00B27073" w:rsidRDefault="00D7682C" w:rsidP="00262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победу в номинации «На все руки от скуки»;</w:t>
            </w:r>
          </w:p>
          <w:p w:rsidR="00D7682C" w:rsidRPr="008358AA" w:rsidRDefault="00D7682C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D7682C" w:rsidTr="00C95657">
        <w:tc>
          <w:tcPr>
            <w:tcW w:w="519" w:type="dxa"/>
          </w:tcPr>
          <w:p w:rsidR="00D7682C" w:rsidRDefault="00D7682C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55" w:type="dxa"/>
          </w:tcPr>
          <w:p w:rsidR="00D7682C" w:rsidRDefault="00D7682C" w:rsidP="0022130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ДПИ «Дамское рукоделие»</w:t>
            </w:r>
          </w:p>
        </w:tc>
        <w:tc>
          <w:tcPr>
            <w:tcW w:w="2689" w:type="dxa"/>
          </w:tcPr>
          <w:p w:rsidR="00C95657" w:rsidRDefault="00D7682C" w:rsidP="00D7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2C">
              <w:rPr>
                <w:rFonts w:ascii="Times New Roman" w:hAnsi="Times New Roman" w:cs="Times New Roman"/>
                <w:sz w:val="24"/>
                <w:szCs w:val="24"/>
              </w:rPr>
              <w:t>Фестиваль «Лейся песня над Лугой- рекой»</w:t>
            </w:r>
          </w:p>
          <w:p w:rsidR="00D7682C" w:rsidRDefault="00D7682C" w:rsidP="00C956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Кингисепп</w:t>
            </w:r>
          </w:p>
        </w:tc>
        <w:tc>
          <w:tcPr>
            <w:tcW w:w="1559" w:type="dxa"/>
          </w:tcPr>
          <w:p w:rsidR="00D7682C" w:rsidRPr="00726B07" w:rsidRDefault="00726B07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56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09.11.2021</w:t>
            </w:r>
          </w:p>
        </w:tc>
        <w:tc>
          <w:tcPr>
            <w:tcW w:w="2352" w:type="dxa"/>
          </w:tcPr>
          <w:p w:rsidR="00D7682C" w:rsidRDefault="00D7682C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D7682C" w:rsidTr="00C95657">
        <w:tc>
          <w:tcPr>
            <w:tcW w:w="519" w:type="dxa"/>
          </w:tcPr>
          <w:p w:rsidR="00D7682C" w:rsidRDefault="00D7682C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855" w:type="dxa"/>
          </w:tcPr>
          <w:p w:rsidR="00D7682C" w:rsidRDefault="00D7682C" w:rsidP="002213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ореографический коллектив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«Эдель»</w:t>
            </w:r>
          </w:p>
        </w:tc>
        <w:tc>
          <w:tcPr>
            <w:tcW w:w="2689" w:type="dxa"/>
          </w:tcPr>
          <w:p w:rsidR="00C95657" w:rsidRDefault="00D7682C" w:rsidP="00D7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2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дипломов выпускникам заочного отделения ЛГУ им. А.С.Пушкина </w:t>
            </w:r>
          </w:p>
          <w:p w:rsidR="00D7682C" w:rsidRPr="00D7682C" w:rsidRDefault="00D7682C" w:rsidP="00C9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2C">
              <w:rPr>
                <w:rFonts w:ascii="Times New Roman" w:hAnsi="Times New Roman" w:cs="Times New Roman"/>
                <w:sz w:val="24"/>
                <w:szCs w:val="24"/>
              </w:rPr>
              <w:t>г. Кингисепп</w:t>
            </w:r>
          </w:p>
        </w:tc>
        <w:tc>
          <w:tcPr>
            <w:tcW w:w="1559" w:type="dxa"/>
          </w:tcPr>
          <w:p w:rsidR="00D7682C" w:rsidRDefault="00056966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26.03.2021</w:t>
            </w:r>
          </w:p>
        </w:tc>
        <w:tc>
          <w:tcPr>
            <w:tcW w:w="2352" w:type="dxa"/>
          </w:tcPr>
          <w:p w:rsidR="00D7682C" w:rsidRDefault="00D7682C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</w:tr>
    </w:tbl>
    <w:p w:rsidR="001E1A1D" w:rsidRDefault="001E1A1D" w:rsidP="00262B1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63D2C" w:rsidRDefault="00EF4D11" w:rsidP="009E7C9B">
      <w:pPr>
        <w:pStyle w:val="a8"/>
        <w:spacing w:line="360" w:lineRule="auto"/>
        <w:ind w:left="708"/>
      </w:pPr>
      <w:r>
        <w:t xml:space="preserve">         </w:t>
      </w:r>
      <w:r w:rsidR="00084B9A" w:rsidRPr="00F63D2C">
        <w:t xml:space="preserve">Участие в таких мероприятиях </w:t>
      </w:r>
      <w:r w:rsidR="000A6E32" w:rsidRPr="00F63D2C">
        <w:rPr>
          <w:color w:val="000000"/>
          <w:shd w:val="clear" w:color="auto" w:fill="FFFFFF"/>
        </w:rPr>
        <w:t xml:space="preserve">способствует </w:t>
      </w:r>
      <w:r w:rsidR="00F63D2C" w:rsidRPr="00F63D2C">
        <w:rPr>
          <w:color w:val="000000"/>
          <w:shd w:val="clear" w:color="auto" w:fill="FFFFFF"/>
        </w:rPr>
        <w:t xml:space="preserve">укреплению творческих связей, </w:t>
      </w:r>
      <w:r w:rsidR="000A6E32" w:rsidRPr="00F63D2C">
        <w:t>сохранению</w:t>
      </w:r>
      <w:r w:rsidR="000A6E32" w:rsidRPr="00F63D2C">
        <w:rPr>
          <w:rFonts w:eastAsia="Calibri"/>
        </w:rPr>
        <w:t xml:space="preserve"> и</w:t>
      </w:r>
      <w:r w:rsidR="000A6E32" w:rsidRPr="00F63D2C">
        <w:t xml:space="preserve"> развитию</w:t>
      </w:r>
      <w:r w:rsidR="00664DC6" w:rsidRPr="00F63D2C">
        <w:rPr>
          <w:rFonts w:eastAsia="Calibri"/>
        </w:rPr>
        <w:t xml:space="preserve"> лучших</w:t>
      </w:r>
      <w:r w:rsidR="000A6E32" w:rsidRPr="00F63D2C">
        <w:rPr>
          <w:rFonts w:eastAsia="Calibri"/>
        </w:rPr>
        <w:t xml:space="preserve"> традиций самодеят</w:t>
      </w:r>
      <w:r w:rsidR="000C431C">
        <w:t xml:space="preserve">ельного </w:t>
      </w:r>
      <w:r w:rsidR="000A6E32" w:rsidRPr="00F63D2C">
        <w:t xml:space="preserve"> творчества, повышению исполнительской культуры</w:t>
      </w:r>
      <w:r w:rsidR="00F63D2C">
        <w:t xml:space="preserve"> участников</w:t>
      </w:r>
      <w:r w:rsidR="00D7682C">
        <w:t xml:space="preserve"> творческих коллективов</w:t>
      </w:r>
      <w:r w:rsidR="00F63D2C">
        <w:t xml:space="preserve">. </w:t>
      </w:r>
    </w:p>
    <w:p w:rsidR="00EE4522" w:rsidRDefault="00EF4D11" w:rsidP="009E7C9B">
      <w:pPr>
        <w:pStyle w:val="a8"/>
        <w:spacing w:line="360" w:lineRule="auto"/>
        <w:ind w:left="708"/>
      </w:pPr>
      <w:r>
        <w:t xml:space="preserve">         </w:t>
      </w:r>
      <w:r w:rsidR="00EE4522">
        <w:t xml:space="preserve">В </w:t>
      </w:r>
      <w:r w:rsidR="007E7C71">
        <w:t>учреждении</w:t>
      </w:r>
      <w:r w:rsidR="00EE4522">
        <w:t xml:space="preserve"> </w:t>
      </w:r>
      <w:r w:rsidR="008233AA">
        <w:t xml:space="preserve">нет </w:t>
      </w:r>
      <w:r w:rsidR="00EE4522">
        <w:t>творческих коллективов со з</w:t>
      </w:r>
      <w:r w:rsidR="000A6E32">
        <w:t xml:space="preserve">ванием «Народный», «Образцовый», а также </w:t>
      </w:r>
      <w:r w:rsidR="008233AA">
        <w:t>работающих на платной основе</w:t>
      </w:r>
      <w:r w:rsidR="000A6E32">
        <w:t>.</w:t>
      </w:r>
    </w:p>
    <w:p w:rsidR="00EE4522" w:rsidRDefault="00EF4D11" w:rsidP="009E7C9B">
      <w:pPr>
        <w:pStyle w:val="a8"/>
        <w:spacing w:line="360" w:lineRule="auto"/>
        <w:ind w:left="708"/>
        <w:rPr>
          <w:rFonts w:eastAsia="Calibri"/>
          <w:color w:val="000000"/>
          <w:shd w:val="clear" w:color="auto" w:fill="FFFFFF"/>
        </w:rPr>
      </w:pPr>
      <w:r>
        <w:rPr>
          <w:rFonts w:eastAsia="Calibri"/>
        </w:rPr>
        <w:lastRenderedPageBreak/>
        <w:t xml:space="preserve">          </w:t>
      </w:r>
      <w:r w:rsidR="00EE4522" w:rsidRPr="00376C17">
        <w:rPr>
          <w:rFonts w:eastAsia="Calibri"/>
        </w:rPr>
        <w:t>Коллективы самодеятельного творчест</w:t>
      </w:r>
      <w:r w:rsidR="00302F72">
        <w:rPr>
          <w:rFonts w:eastAsia="Calibri"/>
        </w:rPr>
        <w:t>ва принимают участие</w:t>
      </w:r>
      <w:r w:rsidR="00EE4522" w:rsidRPr="00376C17">
        <w:rPr>
          <w:rFonts w:eastAsia="Calibri"/>
        </w:rPr>
        <w:t xml:space="preserve"> </w:t>
      </w:r>
      <w:r w:rsidR="008233AA">
        <w:rPr>
          <w:rFonts w:eastAsia="Calibri"/>
        </w:rPr>
        <w:t>во всех мероприятиях</w:t>
      </w:r>
      <w:r w:rsidR="00EE4522" w:rsidRPr="00376C17">
        <w:rPr>
          <w:rFonts w:eastAsia="Calibri"/>
        </w:rPr>
        <w:t xml:space="preserve"> МКУК «Пустомержский КДЦ «Импульс». </w:t>
      </w:r>
      <w:r w:rsidR="00EE4522" w:rsidRPr="00376C17">
        <w:rPr>
          <w:rFonts w:eastAsia="Calibri"/>
          <w:color w:val="000000"/>
          <w:shd w:val="clear" w:color="auto" w:fill="FFFFFF"/>
        </w:rPr>
        <w:t xml:space="preserve">Хореографический жанр, сегодня, остается </w:t>
      </w:r>
      <w:r w:rsidR="008233AA">
        <w:rPr>
          <w:rFonts w:eastAsia="Calibri"/>
          <w:color w:val="000000"/>
          <w:shd w:val="clear" w:color="auto" w:fill="FFFFFF"/>
        </w:rPr>
        <w:t>по-прежнему самым популярным</w:t>
      </w:r>
      <w:r w:rsidR="00EE4522" w:rsidRPr="00376C17">
        <w:rPr>
          <w:rFonts w:eastAsia="Calibri"/>
          <w:color w:val="000000"/>
          <w:shd w:val="clear" w:color="auto" w:fill="FFFFFF"/>
        </w:rPr>
        <w:t>.</w:t>
      </w:r>
    </w:p>
    <w:p w:rsidR="005511B4" w:rsidRDefault="005511B4" w:rsidP="00EE4522">
      <w:pPr>
        <w:spacing w:line="36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E4522" w:rsidRDefault="00EE4522" w:rsidP="00EE4522">
      <w:pPr>
        <w:spacing w:line="36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E51D5F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084B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Работа с населением: направления работы, мероприятия, формы</w:t>
      </w:r>
    </w:p>
    <w:p w:rsidR="00395682" w:rsidRDefault="00395682" w:rsidP="003B7D81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7.1. Работа любительских объединений</w:t>
      </w:r>
    </w:p>
    <w:p w:rsidR="00DE331A" w:rsidRDefault="00EF4D11" w:rsidP="003B7D81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EB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 2021</w:t>
      </w:r>
      <w:r w:rsidR="003B7D81" w:rsidRPr="00376C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в </w:t>
      </w:r>
      <w:r w:rsidR="003B7D81" w:rsidRPr="00376C17">
        <w:rPr>
          <w:rFonts w:ascii="Times New Roman" w:eastAsia="Calibri" w:hAnsi="Times New Roman" w:cs="Times New Roman"/>
          <w:sz w:val="24"/>
          <w:szCs w:val="24"/>
        </w:rPr>
        <w:t xml:space="preserve">  МКУК «Пусто</w:t>
      </w:r>
      <w:r w:rsidR="00EB36FA">
        <w:rPr>
          <w:rFonts w:ascii="Times New Roman" w:hAnsi="Times New Roman" w:cs="Times New Roman"/>
          <w:sz w:val="24"/>
          <w:szCs w:val="24"/>
        </w:rPr>
        <w:t>мержский КДЦ «Импульс»  сократилось</w:t>
      </w:r>
      <w:r w:rsidR="003B7D81">
        <w:rPr>
          <w:rFonts w:ascii="Times New Roman" w:hAnsi="Times New Roman" w:cs="Times New Roman"/>
          <w:sz w:val="24"/>
          <w:szCs w:val="24"/>
        </w:rPr>
        <w:t xml:space="preserve"> </w:t>
      </w:r>
      <w:r w:rsidR="007B125E">
        <w:rPr>
          <w:rFonts w:ascii="Times New Roman" w:hAnsi="Times New Roman" w:cs="Times New Roman"/>
          <w:sz w:val="24"/>
          <w:szCs w:val="24"/>
        </w:rPr>
        <w:t xml:space="preserve">на 1  </w:t>
      </w:r>
      <w:r w:rsidR="003B7D81">
        <w:rPr>
          <w:rFonts w:ascii="Times New Roman" w:hAnsi="Times New Roman" w:cs="Times New Roman"/>
          <w:sz w:val="24"/>
          <w:szCs w:val="24"/>
        </w:rPr>
        <w:t>чис</w:t>
      </w:r>
      <w:r w:rsidR="00E639AA">
        <w:rPr>
          <w:rFonts w:ascii="Times New Roman" w:hAnsi="Times New Roman" w:cs="Times New Roman"/>
          <w:sz w:val="24"/>
          <w:szCs w:val="24"/>
        </w:rPr>
        <w:t xml:space="preserve">ло  любительских объединений  -  </w:t>
      </w:r>
      <w:r w:rsidR="00EB36FA">
        <w:rPr>
          <w:rFonts w:ascii="Times New Roman" w:hAnsi="Times New Roman" w:cs="Times New Roman"/>
          <w:sz w:val="24"/>
          <w:szCs w:val="24"/>
        </w:rPr>
        <w:t>8 единиц. Количество участников уменьшилось  на 21</w:t>
      </w:r>
      <w:r w:rsidR="00E639AA">
        <w:rPr>
          <w:rFonts w:ascii="Times New Roman" w:hAnsi="Times New Roman" w:cs="Times New Roman"/>
          <w:sz w:val="24"/>
          <w:szCs w:val="24"/>
        </w:rPr>
        <w:t>,</w:t>
      </w:r>
      <w:r w:rsidR="00EB36FA">
        <w:rPr>
          <w:rFonts w:ascii="Times New Roman" w:hAnsi="Times New Roman" w:cs="Times New Roman"/>
          <w:sz w:val="24"/>
          <w:szCs w:val="24"/>
        </w:rPr>
        <w:t xml:space="preserve"> и составило  205</w:t>
      </w:r>
      <w:r w:rsidR="007B125E">
        <w:rPr>
          <w:rFonts w:ascii="Times New Roman" w:hAnsi="Times New Roman" w:cs="Times New Roman"/>
          <w:sz w:val="24"/>
          <w:szCs w:val="24"/>
        </w:rPr>
        <w:t xml:space="preserve"> </w:t>
      </w:r>
      <w:r w:rsidR="003B7D81">
        <w:rPr>
          <w:rFonts w:ascii="Times New Roman" w:hAnsi="Times New Roman" w:cs="Times New Roman"/>
          <w:sz w:val="24"/>
          <w:szCs w:val="24"/>
        </w:rPr>
        <w:t>человек. Из  них  для  детей – 3  формирования</w:t>
      </w:r>
      <w:r w:rsidR="003B7D81" w:rsidRPr="00450362">
        <w:rPr>
          <w:rFonts w:ascii="Times New Roman" w:hAnsi="Times New Roman" w:cs="Times New Roman"/>
          <w:sz w:val="24"/>
          <w:szCs w:val="24"/>
        </w:rPr>
        <w:t xml:space="preserve">, в которых  заняты – </w:t>
      </w:r>
      <w:r w:rsidR="00204A2B">
        <w:rPr>
          <w:rFonts w:ascii="Times New Roman" w:hAnsi="Times New Roman" w:cs="Times New Roman"/>
          <w:sz w:val="24"/>
          <w:szCs w:val="24"/>
        </w:rPr>
        <w:t>61</w:t>
      </w:r>
      <w:r w:rsidR="003B7D81" w:rsidRPr="00450362">
        <w:rPr>
          <w:rFonts w:ascii="Times New Roman" w:hAnsi="Times New Roman" w:cs="Times New Roman"/>
          <w:sz w:val="24"/>
          <w:szCs w:val="24"/>
        </w:rPr>
        <w:t xml:space="preserve"> человек; </w:t>
      </w:r>
      <w:r w:rsidR="00E639AA">
        <w:rPr>
          <w:rFonts w:ascii="Times New Roman" w:hAnsi="Times New Roman" w:cs="Times New Roman"/>
          <w:sz w:val="24"/>
          <w:szCs w:val="24"/>
        </w:rPr>
        <w:t xml:space="preserve"> для молодежи – 1 формирование в котором заняты 22 чело</w:t>
      </w:r>
      <w:r w:rsidR="00EB36FA">
        <w:rPr>
          <w:rFonts w:ascii="Times New Roman" w:hAnsi="Times New Roman" w:cs="Times New Roman"/>
          <w:sz w:val="24"/>
          <w:szCs w:val="24"/>
        </w:rPr>
        <w:t xml:space="preserve">века; для взрослого населения  –  </w:t>
      </w:r>
      <w:r w:rsidR="00E639AA">
        <w:rPr>
          <w:rFonts w:ascii="Times New Roman" w:hAnsi="Times New Roman" w:cs="Times New Roman"/>
          <w:sz w:val="24"/>
          <w:szCs w:val="24"/>
        </w:rPr>
        <w:t xml:space="preserve"> </w:t>
      </w:r>
      <w:r w:rsidR="00EB36FA">
        <w:rPr>
          <w:rFonts w:ascii="Times New Roman" w:hAnsi="Times New Roman" w:cs="Times New Roman"/>
          <w:sz w:val="24"/>
          <w:szCs w:val="24"/>
        </w:rPr>
        <w:t>1 формирование</w:t>
      </w:r>
      <w:r w:rsidR="003B7D81" w:rsidRPr="00450362">
        <w:rPr>
          <w:rFonts w:ascii="Times New Roman" w:hAnsi="Times New Roman" w:cs="Times New Roman"/>
          <w:sz w:val="24"/>
          <w:szCs w:val="24"/>
        </w:rPr>
        <w:t xml:space="preserve"> с количеством участников –</w:t>
      </w:r>
      <w:r w:rsidR="00EB36FA">
        <w:rPr>
          <w:rFonts w:ascii="Times New Roman" w:hAnsi="Times New Roman" w:cs="Times New Roman"/>
          <w:sz w:val="24"/>
          <w:szCs w:val="24"/>
        </w:rPr>
        <w:t>13</w:t>
      </w:r>
      <w:r w:rsidR="00106500">
        <w:rPr>
          <w:rFonts w:ascii="Times New Roman" w:hAnsi="Times New Roman" w:cs="Times New Roman"/>
          <w:sz w:val="24"/>
          <w:szCs w:val="24"/>
        </w:rPr>
        <w:t xml:space="preserve"> </w:t>
      </w:r>
      <w:r w:rsidR="003B7D81">
        <w:rPr>
          <w:rFonts w:ascii="Times New Roman" w:hAnsi="Times New Roman" w:cs="Times New Roman"/>
          <w:sz w:val="24"/>
          <w:szCs w:val="24"/>
        </w:rPr>
        <w:t xml:space="preserve">человек; </w:t>
      </w:r>
      <w:r w:rsidR="00E639AA">
        <w:rPr>
          <w:rFonts w:ascii="Times New Roman" w:hAnsi="Times New Roman" w:cs="Times New Roman"/>
          <w:sz w:val="24"/>
          <w:szCs w:val="24"/>
        </w:rPr>
        <w:t xml:space="preserve"> </w:t>
      </w:r>
      <w:r w:rsidR="00EB36FA">
        <w:rPr>
          <w:rFonts w:ascii="Times New Roman" w:hAnsi="Times New Roman" w:cs="Times New Roman"/>
          <w:sz w:val="24"/>
          <w:szCs w:val="24"/>
        </w:rPr>
        <w:t>для пожилых – 3</w:t>
      </w:r>
      <w:r w:rsidR="003B7D81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EB36FA">
        <w:rPr>
          <w:rFonts w:ascii="Times New Roman" w:hAnsi="Times New Roman" w:cs="Times New Roman"/>
          <w:sz w:val="24"/>
          <w:szCs w:val="24"/>
        </w:rPr>
        <w:t>, в которых заняты 95</w:t>
      </w:r>
      <w:r w:rsidR="00DE331A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E639AA">
        <w:rPr>
          <w:rFonts w:ascii="Times New Roman" w:hAnsi="Times New Roman" w:cs="Times New Roman"/>
          <w:sz w:val="24"/>
          <w:szCs w:val="24"/>
        </w:rPr>
        <w:t xml:space="preserve"> </w:t>
      </w:r>
      <w:r w:rsidR="00DE331A">
        <w:rPr>
          <w:rFonts w:ascii="Times New Roman" w:hAnsi="Times New Roman" w:cs="Times New Roman"/>
          <w:sz w:val="24"/>
          <w:szCs w:val="24"/>
        </w:rPr>
        <w:t>Прекратили деятельность любительские объединения спортивно-оз</w:t>
      </w:r>
      <w:r w:rsidR="006F66CF">
        <w:rPr>
          <w:rFonts w:ascii="Times New Roman" w:hAnsi="Times New Roman" w:cs="Times New Roman"/>
          <w:sz w:val="24"/>
          <w:szCs w:val="24"/>
        </w:rPr>
        <w:t>д</w:t>
      </w:r>
      <w:r w:rsidR="00DE331A">
        <w:rPr>
          <w:rFonts w:ascii="Times New Roman" w:hAnsi="Times New Roman" w:cs="Times New Roman"/>
          <w:sz w:val="24"/>
          <w:szCs w:val="24"/>
        </w:rPr>
        <w:t>оровительного направления</w:t>
      </w:r>
      <w:r w:rsidR="00EB36FA">
        <w:rPr>
          <w:rFonts w:ascii="Times New Roman" w:hAnsi="Times New Roman" w:cs="Times New Roman"/>
          <w:sz w:val="24"/>
          <w:szCs w:val="24"/>
        </w:rPr>
        <w:t xml:space="preserve"> «Эталон» (15 чел), </w:t>
      </w:r>
      <w:r w:rsidR="00DE331A">
        <w:rPr>
          <w:rFonts w:ascii="Times New Roman" w:hAnsi="Times New Roman" w:cs="Times New Roman"/>
          <w:sz w:val="24"/>
          <w:szCs w:val="24"/>
        </w:rPr>
        <w:t xml:space="preserve">«Зумба-танец» (10 чел.). </w:t>
      </w:r>
      <w:r w:rsidR="00EB36FA">
        <w:rPr>
          <w:rFonts w:ascii="Times New Roman" w:hAnsi="Times New Roman" w:cs="Times New Roman"/>
          <w:sz w:val="24"/>
          <w:szCs w:val="24"/>
        </w:rPr>
        <w:t>Уменьшилось количество участников в подростковом краеведческом клубе «Родные просторы»</w:t>
      </w:r>
      <w:r w:rsidR="00DE331A">
        <w:rPr>
          <w:rFonts w:ascii="Times New Roman" w:hAnsi="Times New Roman" w:cs="Times New Roman"/>
          <w:sz w:val="24"/>
          <w:szCs w:val="24"/>
        </w:rPr>
        <w:t xml:space="preserve"> на 3 человека»; в краеведческом клубе «Пустомержский край – земля моя родная» на 6 человек</w:t>
      </w:r>
      <w:r w:rsidR="00EB36FA">
        <w:rPr>
          <w:rFonts w:ascii="Times New Roman" w:hAnsi="Times New Roman" w:cs="Times New Roman"/>
          <w:sz w:val="24"/>
          <w:szCs w:val="24"/>
        </w:rPr>
        <w:t>.</w:t>
      </w:r>
      <w:r w:rsidR="00C33CBD">
        <w:rPr>
          <w:rFonts w:ascii="Times New Roman" w:hAnsi="Times New Roman" w:cs="Times New Roman"/>
          <w:sz w:val="24"/>
          <w:szCs w:val="24"/>
        </w:rPr>
        <w:t xml:space="preserve"> Последнее по возрастному составу из категории смешанных перешло в категорию  пожилых.</w:t>
      </w:r>
      <w:r w:rsidR="00EB36FA">
        <w:rPr>
          <w:rFonts w:ascii="Times New Roman" w:hAnsi="Times New Roman" w:cs="Times New Roman"/>
          <w:sz w:val="24"/>
          <w:szCs w:val="24"/>
        </w:rPr>
        <w:t xml:space="preserve"> </w:t>
      </w:r>
      <w:r w:rsidR="00DE331A">
        <w:rPr>
          <w:rFonts w:ascii="Times New Roman" w:hAnsi="Times New Roman" w:cs="Times New Roman"/>
          <w:sz w:val="24"/>
          <w:szCs w:val="24"/>
        </w:rPr>
        <w:t xml:space="preserve">Создано новое любительское объединение </w:t>
      </w:r>
      <w:r w:rsidR="00C95657">
        <w:rPr>
          <w:rFonts w:ascii="Times New Roman" w:hAnsi="Times New Roman" w:cs="Times New Roman"/>
          <w:sz w:val="24"/>
          <w:szCs w:val="24"/>
        </w:rPr>
        <w:t xml:space="preserve">на базе библиотеки </w:t>
      </w:r>
      <w:r w:rsidR="00DE331A">
        <w:rPr>
          <w:rFonts w:ascii="Times New Roman" w:hAnsi="Times New Roman" w:cs="Times New Roman"/>
          <w:sz w:val="24"/>
          <w:szCs w:val="24"/>
        </w:rPr>
        <w:t xml:space="preserve">– интеллектуальный клуб «Импульс» (13 чел.) для взрослых. </w:t>
      </w: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519"/>
        <w:gridCol w:w="2283"/>
        <w:gridCol w:w="1701"/>
        <w:gridCol w:w="851"/>
        <w:gridCol w:w="709"/>
        <w:gridCol w:w="850"/>
        <w:gridCol w:w="992"/>
        <w:gridCol w:w="993"/>
        <w:gridCol w:w="850"/>
      </w:tblGrid>
      <w:tr w:rsidR="00B165F8" w:rsidTr="00C33CBD">
        <w:tc>
          <w:tcPr>
            <w:tcW w:w="519" w:type="dxa"/>
          </w:tcPr>
          <w:p w:rsidR="00B165F8" w:rsidRDefault="003B7D81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16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283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Название объединения, клуба по интересам</w:t>
            </w:r>
          </w:p>
        </w:tc>
        <w:tc>
          <w:tcPr>
            <w:tcW w:w="1701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Направление</w:t>
            </w:r>
          </w:p>
        </w:tc>
        <w:tc>
          <w:tcPr>
            <w:tcW w:w="851" w:type="dxa"/>
          </w:tcPr>
          <w:p w:rsid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Кол-во участ</w:t>
            </w:r>
          </w:p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ников</w:t>
            </w:r>
          </w:p>
        </w:tc>
        <w:tc>
          <w:tcPr>
            <w:tcW w:w="709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Детские</w:t>
            </w:r>
          </w:p>
        </w:tc>
        <w:tc>
          <w:tcPr>
            <w:tcW w:w="850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Молодежные</w:t>
            </w:r>
          </w:p>
        </w:tc>
        <w:tc>
          <w:tcPr>
            <w:tcW w:w="992" w:type="dxa"/>
          </w:tcPr>
          <w:p w:rsidR="00B165F8" w:rsidRPr="00B165F8" w:rsidRDefault="00DE331A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Взрослые</w:t>
            </w:r>
          </w:p>
        </w:tc>
        <w:tc>
          <w:tcPr>
            <w:tcW w:w="993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Пожилые </w:t>
            </w:r>
          </w:p>
        </w:tc>
        <w:tc>
          <w:tcPr>
            <w:tcW w:w="850" w:type="dxa"/>
          </w:tcPr>
          <w:p w:rsid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Смешан</w:t>
            </w:r>
          </w:p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ные</w:t>
            </w:r>
          </w:p>
        </w:tc>
      </w:tr>
      <w:tr w:rsidR="00B165F8" w:rsidTr="00C33CBD">
        <w:tc>
          <w:tcPr>
            <w:tcW w:w="519" w:type="dxa"/>
          </w:tcPr>
          <w:p w:rsidR="00B165F8" w:rsidRDefault="00B165F8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16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Веселый мяч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09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C33CBD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Очумелые ручки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 и ДПИ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09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C33CBD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Родные просторы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Историко-краеведческое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E3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C33CBD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Дачные феи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C33CBD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Иные - растениевоство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09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C33CBD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639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Золотое время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Досуговое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709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E331A" w:rsidTr="00C33CBD">
        <w:tc>
          <w:tcPr>
            <w:tcW w:w="519" w:type="dxa"/>
          </w:tcPr>
          <w:p w:rsidR="00DE331A" w:rsidRDefault="00DE331A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83" w:type="dxa"/>
          </w:tcPr>
          <w:p w:rsidR="00DE331A" w:rsidRDefault="00DE331A" w:rsidP="0011346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«Пустомержский край – земля моя родная»</w:t>
            </w:r>
          </w:p>
        </w:tc>
        <w:tc>
          <w:tcPr>
            <w:tcW w:w="1701" w:type="dxa"/>
          </w:tcPr>
          <w:p w:rsidR="00DE331A" w:rsidRPr="00D25B3C" w:rsidRDefault="00DE331A" w:rsidP="0011346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Историко-краеведческое</w:t>
            </w:r>
          </w:p>
        </w:tc>
        <w:tc>
          <w:tcPr>
            <w:tcW w:w="851" w:type="dxa"/>
          </w:tcPr>
          <w:p w:rsidR="00DE331A" w:rsidRDefault="00DE331A" w:rsidP="0011346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709" w:type="dxa"/>
          </w:tcPr>
          <w:p w:rsidR="00DE331A" w:rsidRPr="00D25B3C" w:rsidRDefault="00DE331A" w:rsidP="001134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E331A" w:rsidRPr="00D25B3C" w:rsidRDefault="00DE331A" w:rsidP="001134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DE331A" w:rsidRPr="00D25B3C" w:rsidRDefault="00DE331A" w:rsidP="001134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3" w:type="dxa"/>
          </w:tcPr>
          <w:p w:rsidR="00DE331A" w:rsidRPr="00D25B3C" w:rsidRDefault="00DE331A" w:rsidP="001134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E331A" w:rsidRPr="00D25B3C" w:rsidRDefault="00DE331A" w:rsidP="001134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E331A" w:rsidTr="00C33CBD">
        <w:tc>
          <w:tcPr>
            <w:tcW w:w="519" w:type="dxa"/>
          </w:tcPr>
          <w:p w:rsidR="00DE331A" w:rsidRDefault="00DE331A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83" w:type="dxa"/>
          </w:tcPr>
          <w:p w:rsidR="00DE331A" w:rsidRDefault="00DE331A" w:rsidP="0011346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«Молодежная сборная»</w:t>
            </w:r>
          </w:p>
        </w:tc>
        <w:tc>
          <w:tcPr>
            <w:tcW w:w="1701" w:type="dxa"/>
          </w:tcPr>
          <w:p w:rsidR="00DE331A" w:rsidRPr="00D25B3C" w:rsidRDefault="00DE331A" w:rsidP="0011346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851" w:type="dxa"/>
          </w:tcPr>
          <w:p w:rsidR="00DE331A" w:rsidRDefault="00DE331A" w:rsidP="0011346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709" w:type="dxa"/>
          </w:tcPr>
          <w:p w:rsidR="00DE331A" w:rsidRPr="00D25B3C" w:rsidRDefault="00DE331A" w:rsidP="001134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E331A" w:rsidRPr="00D25B3C" w:rsidRDefault="00DE331A" w:rsidP="001134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DE331A" w:rsidRPr="00D25B3C" w:rsidRDefault="00DE331A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DE331A" w:rsidRPr="00D25B3C" w:rsidRDefault="00DE331A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E331A" w:rsidRPr="00D25B3C" w:rsidRDefault="00DE331A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E331A" w:rsidTr="00C33CBD">
        <w:tc>
          <w:tcPr>
            <w:tcW w:w="519" w:type="dxa"/>
          </w:tcPr>
          <w:p w:rsidR="00DE331A" w:rsidRDefault="00DE331A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283" w:type="dxa"/>
          </w:tcPr>
          <w:p w:rsidR="00DE331A" w:rsidRDefault="00DE331A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«Импульс»</w:t>
            </w:r>
          </w:p>
        </w:tc>
        <w:tc>
          <w:tcPr>
            <w:tcW w:w="1701" w:type="dxa"/>
          </w:tcPr>
          <w:p w:rsidR="00DE331A" w:rsidRPr="00D25B3C" w:rsidRDefault="00B23011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Эрудитов</w:t>
            </w:r>
          </w:p>
        </w:tc>
        <w:tc>
          <w:tcPr>
            <w:tcW w:w="851" w:type="dxa"/>
          </w:tcPr>
          <w:p w:rsidR="00DE331A" w:rsidRDefault="00DE331A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09" w:type="dxa"/>
          </w:tcPr>
          <w:p w:rsidR="00DE331A" w:rsidRPr="00D25B3C" w:rsidRDefault="00DE331A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E331A" w:rsidRPr="00D25B3C" w:rsidRDefault="00DE331A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DE331A" w:rsidRPr="00D25B3C" w:rsidRDefault="00DE331A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993" w:type="dxa"/>
          </w:tcPr>
          <w:p w:rsidR="00DE331A" w:rsidRPr="00D25B3C" w:rsidRDefault="00DE331A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E331A" w:rsidRPr="00D25B3C" w:rsidRDefault="00DE331A" w:rsidP="00E639A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E331A" w:rsidTr="00C33CBD">
        <w:tc>
          <w:tcPr>
            <w:tcW w:w="519" w:type="dxa"/>
          </w:tcPr>
          <w:p w:rsidR="00DE331A" w:rsidRDefault="00DE331A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3" w:type="dxa"/>
          </w:tcPr>
          <w:p w:rsidR="00DE331A" w:rsidRDefault="00DE331A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E331A" w:rsidRPr="00D25B3C" w:rsidRDefault="00DE331A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DE331A" w:rsidRDefault="00DE331A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DE331A" w:rsidRPr="00D25B3C" w:rsidRDefault="00DE331A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E331A" w:rsidRPr="00D25B3C" w:rsidRDefault="00DE331A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DE331A" w:rsidRDefault="00DE331A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DE331A" w:rsidRPr="00D25B3C" w:rsidRDefault="00DE331A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E331A" w:rsidRPr="00D25B3C" w:rsidRDefault="00DE331A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E331A" w:rsidTr="00C33CBD">
        <w:tc>
          <w:tcPr>
            <w:tcW w:w="4503" w:type="dxa"/>
            <w:gridSpan w:val="3"/>
          </w:tcPr>
          <w:p w:rsidR="00DE331A" w:rsidRDefault="00DE331A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8/205</w:t>
            </w:r>
          </w:p>
        </w:tc>
        <w:tc>
          <w:tcPr>
            <w:tcW w:w="851" w:type="dxa"/>
          </w:tcPr>
          <w:p w:rsidR="00DE331A" w:rsidRDefault="00DE331A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DE331A" w:rsidRPr="00395682" w:rsidRDefault="00DE331A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3/75</w:t>
            </w:r>
          </w:p>
        </w:tc>
        <w:tc>
          <w:tcPr>
            <w:tcW w:w="850" w:type="dxa"/>
          </w:tcPr>
          <w:p w:rsidR="00DE331A" w:rsidRPr="00395682" w:rsidRDefault="00DE331A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1/22</w:t>
            </w:r>
          </w:p>
        </w:tc>
        <w:tc>
          <w:tcPr>
            <w:tcW w:w="992" w:type="dxa"/>
          </w:tcPr>
          <w:p w:rsidR="00DE331A" w:rsidRPr="00395682" w:rsidRDefault="00DE331A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1/13</w:t>
            </w:r>
          </w:p>
        </w:tc>
        <w:tc>
          <w:tcPr>
            <w:tcW w:w="993" w:type="dxa"/>
          </w:tcPr>
          <w:p w:rsidR="00DE331A" w:rsidRPr="00395682" w:rsidRDefault="00C33CBD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3/95</w:t>
            </w:r>
          </w:p>
        </w:tc>
        <w:tc>
          <w:tcPr>
            <w:tcW w:w="850" w:type="dxa"/>
          </w:tcPr>
          <w:p w:rsidR="00DE331A" w:rsidRPr="00395682" w:rsidRDefault="00C33CBD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0/</w:t>
            </w:r>
            <w:r w:rsidR="00DE3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E331A" w:rsidTr="00C33CBD">
        <w:tc>
          <w:tcPr>
            <w:tcW w:w="4503" w:type="dxa"/>
            <w:gridSpan w:val="3"/>
          </w:tcPr>
          <w:p w:rsidR="00DE331A" w:rsidRDefault="00DE331A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сравнении с 2020 г.  -1/-21</w:t>
            </w:r>
          </w:p>
        </w:tc>
        <w:tc>
          <w:tcPr>
            <w:tcW w:w="851" w:type="dxa"/>
          </w:tcPr>
          <w:p w:rsidR="00DE331A" w:rsidRDefault="00DE331A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DE331A" w:rsidRPr="00395682" w:rsidRDefault="00DE331A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0/-3</w:t>
            </w:r>
          </w:p>
        </w:tc>
        <w:tc>
          <w:tcPr>
            <w:tcW w:w="850" w:type="dxa"/>
          </w:tcPr>
          <w:p w:rsidR="00DE331A" w:rsidRPr="00395682" w:rsidRDefault="00DE331A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0/0</w:t>
            </w:r>
          </w:p>
        </w:tc>
        <w:tc>
          <w:tcPr>
            <w:tcW w:w="992" w:type="dxa"/>
          </w:tcPr>
          <w:p w:rsidR="00DE331A" w:rsidRPr="00395682" w:rsidRDefault="00DE331A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-1/</w:t>
            </w:r>
            <w:r w:rsidR="00C33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-12</w:t>
            </w:r>
          </w:p>
        </w:tc>
        <w:tc>
          <w:tcPr>
            <w:tcW w:w="993" w:type="dxa"/>
          </w:tcPr>
          <w:p w:rsidR="00DE331A" w:rsidRPr="00395682" w:rsidRDefault="00C33CBD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+1</w:t>
            </w:r>
            <w:r w:rsidR="00DE3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+44</w:t>
            </w:r>
          </w:p>
        </w:tc>
        <w:tc>
          <w:tcPr>
            <w:tcW w:w="850" w:type="dxa"/>
          </w:tcPr>
          <w:p w:rsidR="00DE331A" w:rsidRPr="00395682" w:rsidRDefault="00DE331A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</w:t>
            </w:r>
            <w:r w:rsidR="00C33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/-50</w:t>
            </w:r>
          </w:p>
        </w:tc>
      </w:tr>
    </w:tbl>
    <w:p w:rsidR="005511B4" w:rsidRDefault="005511B4" w:rsidP="003C3968">
      <w:pPr>
        <w:spacing w:line="36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C3968" w:rsidRDefault="00EF4D11" w:rsidP="006F66CF">
      <w:pPr>
        <w:pStyle w:val="a8"/>
        <w:spacing w:line="360" w:lineRule="auto"/>
        <w:ind w:left="708"/>
      </w:pPr>
      <w:r>
        <w:rPr>
          <w:rFonts w:eastAsia="Calibri"/>
          <w:color w:val="000000"/>
          <w:shd w:val="clear" w:color="auto" w:fill="FFFFFF"/>
        </w:rPr>
        <w:t xml:space="preserve">           </w:t>
      </w:r>
      <w:r w:rsidR="00F7207E">
        <w:rPr>
          <w:rFonts w:eastAsia="Calibri"/>
          <w:color w:val="000000"/>
          <w:shd w:val="clear" w:color="auto" w:fill="FFFFFF"/>
        </w:rPr>
        <w:t>Популярно</w:t>
      </w:r>
      <w:r w:rsidR="003C3968" w:rsidRPr="003C3968">
        <w:rPr>
          <w:rFonts w:eastAsia="Calibri"/>
          <w:color w:val="000000"/>
          <w:shd w:val="clear" w:color="auto" w:fill="FFFFFF"/>
        </w:rPr>
        <w:t xml:space="preserve"> историко- краеведческое направление. Краеведческий клуб </w:t>
      </w:r>
      <w:r w:rsidR="003C3968" w:rsidRPr="003C3968">
        <w:t>«Пустомержский край – земля моя родная» - старейшее в Ленинградской области любительское объед</w:t>
      </w:r>
      <w:r w:rsidR="00C95657">
        <w:t>инение подобного типа (1978 г.</w:t>
      </w:r>
      <w:r w:rsidR="003C3968" w:rsidRPr="003C3968">
        <w:t>) и подростковый краеведческий клуб</w:t>
      </w:r>
      <w:r w:rsidR="00C95657">
        <w:t xml:space="preserve"> «Родные просторы» (</w:t>
      </w:r>
      <w:r w:rsidR="003C3968">
        <w:t>1999 г</w:t>
      </w:r>
      <w:r w:rsidR="00C95657">
        <w:t>.</w:t>
      </w:r>
      <w:r w:rsidR="00106500">
        <w:t>).</w:t>
      </w:r>
      <w:r w:rsidR="003C3968" w:rsidRPr="003C3968">
        <w:t xml:space="preserve"> </w:t>
      </w:r>
    </w:p>
    <w:p w:rsidR="005511B4" w:rsidRDefault="006F66CF" w:rsidP="006F66CF">
      <w:pPr>
        <w:pStyle w:val="a8"/>
        <w:spacing w:line="360" w:lineRule="auto"/>
        <w:ind w:left="708"/>
      </w:pPr>
      <w:r>
        <w:t xml:space="preserve">            </w:t>
      </w:r>
      <w:r w:rsidR="00C33CBD">
        <w:t>Все изменения связаны с меняющимися запросами населения</w:t>
      </w:r>
      <w:r w:rsidR="00561BA3">
        <w:t xml:space="preserve">, нехваткой площадей для занятий, высокой нагрузкой на специалистов. Оно из решений проблемы -  </w:t>
      </w:r>
      <w:r w:rsidR="00C33CBD">
        <w:t xml:space="preserve">на смену </w:t>
      </w:r>
      <w:r w:rsidR="00C33CBD">
        <w:rPr>
          <w:rFonts w:eastAsia="Calibri"/>
          <w:color w:val="000000"/>
          <w:shd w:val="clear" w:color="auto" w:fill="FFFFFF"/>
        </w:rPr>
        <w:t xml:space="preserve">любительским объединениям </w:t>
      </w:r>
      <w:r w:rsidR="005511B4">
        <w:rPr>
          <w:rFonts w:eastAsia="Calibri"/>
          <w:color w:val="000000"/>
          <w:shd w:val="clear" w:color="auto" w:fill="FFFFFF"/>
        </w:rPr>
        <w:t>спортивно-оз</w:t>
      </w:r>
      <w:r>
        <w:rPr>
          <w:rFonts w:eastAsia="Calibri"/>
          <w:color w:val="000000"/>
          <w:shd w:val="clear" w:color="auto" w:fill="FFFFFF"/>
        </w:rPr>
        <w:t>д</w:t>
      </w:r>
      <w:r w:rsidR="005511B4">
        <w:rPr>
          <w:rFonts w:eastAsia="Calibri"/>
          <w:color w:val="000000"/>
          <w:shd w:val="clear" w:color="auto" w:fill="FFFFFF"/>
        </w:rPr>
        <w:t>оровительного направления</w:t>
      </w:r>
      <w:r w:rsidR="00C33CBD">
        <w:rPr>
          <w:rFonts w:eastAsia="Calibri"/>
          <w:color w:val="000000"/>
          <w:shd w:val="clear" w:color="auto" w:fill="FFFFFF"/>
        </w:rPr>
        <w:t xml:space="preserve"> </w:t>
      </w:r>
      <w:r w:rsidR="005511B4">
        <w:t xml:space="preserve"> «Зумба-танец»</w:t>
      </w:r>
      <w:r w:rsidR="00C33CBD">
        <w:t>, «Эталон»  созд</w:t>
      </w:r>
      <w:r w:rsidR="00561BA3">
        <w:t>ается</w:t>
      </w:r>
      <w:r w:rsidR="00C33CBD">
        <w:t xml:space="preserve"> кл</w:t>
      </w:r>
      <w:r w:rsidR="00561BA3">
        <w:t>у</w:t>
      </w:r>
      <w:r w:rsidR="00C33CBD">
        <w:t xml:space="preserve">б любителей </w:t>
      </w:r>
      <w:r w:rsidR="00C95657">
        <w:t>скандинавской</w:t>
      </w:r>
      <w:r w:rsidR="00C33CBD">
        <w:t xml:space="preserve"> </w:t>
      </w:r>
      <w:r w:rsidR="00C95657">
        <w:t>ходьбы</w:t>
      </w:r>
      <w:r w:rsidR="00561BA3">
        <w:t>. Уже закуплено оборудование.</w:t>
      </w:r>
    </w:p>
    <w:p w:rsidR="00E03E96" w:rsidRDefault="00E03E96" w:rsidP="001065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2DAD" w:rsidRDefault="00C32DAD" w:rsidP="00C95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59C">
        <w:rPr>
          <w:rFonts w:ascii="Times New Roman" w:hAnsi="Times New Roman" w:cs="Times New Roman"/>
          <w:sz w:val="24"/>
          <w:szCs w:val="24"/>
        </w:rPr>
        <w:t>7.2</w:t>
      </w:r>
      <w:r w:rsidR="00C95657">
        <w:rPr>
          <w:rFonts w:ascii="Times New Roman" w:hAnsi="Times New Roman" w:cs="Times New Roman"/>
          <w:sz w:val="24"/>
          <w:szCs w:val="24"/>
        </w:rPr>
        <w:t xml:space="preserve">.   Мероприятия в </w:t>
      </w:r>
      <w:r w:rsidR="00240E8E">
        <w:rPr>
          <w:rFonts w:ascii="Times New Roman" w:hAnsi="Times New Roman" w:cs="Times New Roman"/>
          <w:sz w:val="24"/>
          <w:szCs w:val="24"/>
        </w:rPr>
        <w:t>Год</w:t>
      </w:r>
      <w:r w:rsidR="00B23011">
        <w:rPr>
          <w:rFonts w:ascii="Times New Roman" w:hAnsi="Times New Roman" w:cs="Times New Roman"/>
          <w:sz w:val="24"/>
          <w:szCs w:val="24"/>
        </w:rPr>
        <w:t xml:space="preserve"> науки и технологии </w:t>
      </w:r>
    </w:p>
    <w:p w:rsidR="00691A81" w:rsidRPr="00C95FA7" w:rsidRDefault="00DB1416" w:rsidP="005D3AD9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 год Указом Президента РФ от 25 декабря 2020 г. № 812 объявлен Годом науки и технологии. </w:t>
      </w:r>
      <w:r w:rsidR="00691A81" w:rsidRPr="00C95FA7">
        <w:rPr>
          <w:rFonts w:ascii="Times New Roman" w:hAnsi="Times New Roman" w:cs="Times New Roman"/>
          <w:bCs/>
          <w:sz w:val="24"/>
          <w:szCs w:val="24"/>
        </w:rPr>
        <w:t>МКУК «Пустомержский КДЦ «Импульс</w:t>
      </w:r>
      <w:r w:rsidR="00691A81" w:rsidRPr="00C95FA7">
        <w:rPr>
          <w:rFonts w:ascii="Times New Roman" w:hAnsi="Times New Roman" w:cs="Times New Roman"/>
          <w:sz w:val="24"/>
          <w:szCs w:val="24"/>
        </w:rPr>
        <w:t xml:space="preserve">  разработал план мероприятий </w:t>
      </w:r>
      <w:r w:rsidR="00691A81" w:rsidRPr="00C95FA7">
        <w:rPr>
          <w:rFonts w:ascii="Times New Roman" w:eastAsia="Calibri" w:hAnsi="Times New Roman" w:cs="Times New Roman"/>
          <w:sz w:val="24"/>
          <w:szCs w:val="24"/>
        </w:rPr>
        <w:t>по новому направлению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учетом </w:t>
      </w:r>
      <w:r w:rsidR="00691A81" w:rsidRPr="00C95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7">
        <w:rPr>
          <w:rFonts w:ascii="Times New Roman" w:hAnsi="Times New Roman" w:cs="Times New Roman"/>
          <w:bCs/>
          <w:sz w:val="24"/>
          <w:szCs w:val="24"/>
        </w:rPr>
        <w:t>новых форм, подходов и идей для  их успешного использования в  проведении культурно-массовых мероприятий</w:t>
      </w:r>
      <w:r w:rsidRPr="00C95FA7">
        <w:rPr>
          <w:rFonts w:ascii="Times New Roman" w:hAnsi="Times New Roman" w:cs="Times New Roman"/>
          <w:sz w:val="24"/>
          <w:szCs w:val="24"/>
        </w:rPr>
        <w:t xml:space="preserve"> </w:t>
      </w:r>
      <w:r w:rsidR="005D3AD9" w:rsidRPr="00C95FA7">
        <w:rPr>
          <w:rFonts w:ascii="Times New Roman" w:hAnsi="Times New Roman" w:cs="Times New Roman"/>
          <w:sz w:val="24"/>
          <w:szCs w:val="24"/>
        </w:rPr>
        <w:t xml:space="preserve"> </w:t>
      </w:r>
      <w:r w:rsidR="00691A81" w:rsidRPr="00C95FA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>о 2 феврал</w:t>
      </w:r>
      <w:r w:rsidR="00077C3D">
        <w:rPr>
          <w:rFonts w:ascii="Times New Roman" w:hAnsi="Times New Roman" w:cs="Times New Roman"/>
          <w:sz w:val="24"/>
          <w:szCs w:val="24"/>
        </w:rPr>
        <w:t>я по 30 декабря 2021</w:t>
      </w:r>
      <w:r w:rsidR="00691A81" w:rsidRPr="00C95F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D3AD9" w:rsidRPr="00C95FA7">
        <w:rPr>
          <w:rFonts w:ascii="Times New Roman" w:hAnsi="Times New Roman" w:cs="Times New Roman"/>
          <w:sz w:val="24"/>
          <w:szCs w:val="24"/>
        </w:rPr>
        <w:t>.</w:t>
      </w:r>
    </w:p>
    <w:p w:rsidR="00D25887" w:rsidRPr="00D25887" w:rsidRDefault="003F428E" w:rsidP="000608AB">
      <w:pPr>
        <w:pStyle w:val="a8"/>
        <w:spacing w:line="360" w:lineRule="auto"/>
        <w:ind w:left="708" w:firstLine="708"/>
      </w:pPr>
      <w:r w:rsidRPr="00D25887">
        <w:t>В рамках данного н</w:t>
      </w:r>
      <w:r w:rsidR="0019178F" w:rsidRPr="00D25887">
        <w:t>аправления организованы выставка</w:t>
      </w:r>
      <w:r w:rsidRPr="00D25887">
        <w:t xml:space="preserve"> </w:t>
      </w:r>
      <w:r w:rsidR="0019178F" w:rsidRPr="00D25887">
        <w:t xml:space="preserve">детских рисунков </w:t>
      </w:r>
      <w:r w:rsidR="00C845B1" w:rsidRPr="00D25887">
        <w:t>«</w:t>
      </w:r>
      <w:r w:rsidR="0019178F" w:rsidRPr="00D25887">
        <w:t>Человек открывает Землю»</w:t>
      </w:r>
      <w:r w:rsidR="000608AB">
        <w:t>,</w:t>
      </w:r>
      <w:r w:rsidR="0019178F" w:rsidRPr="00D25887">
        <w:t xml:space="preserve"> </w:t>
      </w:r>
      <w:r w:rsidR="00D25887" w:rsidRPr="00D25887">
        <w:t>и</w:t>
      </w:r>
      <w:r w:rsidR="00E355A1" w:rsidRPr="00D25887">
        <w:t xml:space="preserve">гра-викторина </w:t>
      </w:r>
      <w:r w:rsidR="000608AB">
        <w:t>«Хочу все знать!»,</w:t>
      </w:r>
      <w:r w:rsidR="00612009" w:rsidRPr="00D25887">
        <w:t xml:space="preserve"> иг</w:t>
      </w:r>
      <w:r w:rsidR="0019178F" w:rsidRPr="00D25887">
        <w:t>ровая развлекательная программа для молодежи «Эрудит-шоу»</w:t>
      </w:r>
      <w:r w:rsidR="000608AB">
        <w:t>,</w:t>
      </w:r>
      <w:r w:rsidR="00E355A1" w:rsidRPr="00D25887">
        <w:t xml:space="preserve"> </w:t>
      </w:r>
      <w:r w:rsidR="000608AB">
        <w:rPr>
          <w:color w:val="000000"/>
        </w:rPr>
        <w:t>и</w:t>
      </w:r>
      <w:r w:rsidR="000608AB" w:rsidRPr="00E05F35">
        <w:rPr>
          <w:color w:val="000000"/>
        </w:rPr>
        <w:t xml:space="preserve">гровая программа  </w:t>
      </w:r>
      <w:r w:rsidR="000608AB">
        <w:rPr>
          <w:color w:val="000000"/>
        </w:rPr>
        <w:t xml:space="preserve">«Вокруг света за одно лето», </w:t>
      </w:r>
      <w:r w:rsidR="00E355A1" w:rsidRPr="00D25887">
        <w:t>квест-игра «Большое космическое путешествие» и турнир эрудитов «</w:t>
      </w:r>
      <w:r w:rsidR="00E355A1" w:rsidRPr="00D25887">
        <w:rPr>
          <w:iCs/>
        </w:rPr>
        <w:t xml:space="preserve">Этот загадочный космос» </w:t>
      </w:r>
      <w:r w:rsidR="00E355A1" w:rsidRPr="00D25887">
        <w:t>ко Дню космонавтики и  60-летию  полета Ю.Гагарина в космос.  Беседа игра «АзБука – не бука, забава и наука»</w:t>
      </w:r>
      <w:r w:rsidR="00612009" w:rsidRPr="00D25887">
        <w:t xml:space="preserve"> состоялась в День  славянской письменности и культуры. </w:t>
      </w:r>
    </w:p>
    <w:p w:rsidR="008153D5" w:rsidRDefault="00D25887" w:rsidP="008153D5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Истории великих </w:t>
      </w:r>
      <w:r w:rsidR="000608AB">
        <w:rPr>
          <w:rFonts w:ascii="Times New Roman" w:hAnsi="Times New Roman" w:cs="Times New Roman"/>
          <w:sz w:val="24"/>
          <w:szCs w:val="24"/>
        </w:rPr>
        <w:t xml:space="preserve"> технических  </w:t>
      </w:r>
      <w:r w:rsidR="00E355A1" w:rsidRPr="00D25887">
        <w:rPr>
          <w:rFonts w:ascii="Times New Roman" w:hAnsi="Times New Roman" w:cs="Times New Roman"/>
          <w:sz w:val="24"/>
          <w:szCs w:val="24"/>
        </w:rPr>
        <w:t xml:space="preserve"> прорывов  посвящен  у</w:t>
      </w:r>
      <w:r w:rsidR="0019178F" w:rsidRPr="00D25887">
        <w:rPr>
          <w:rFonts w:ascii="Times New Roman" w:hAnsi="Times New Roman" w:cs="Times New Roman"/>
          <w:sz w:val="24"/>
          <w:szCs w:val="24"/>
        </w:rPr>
        <w:t>рок-путешествие во времени «Открытия, которые потрясли мир». Участники мероприятия узнали о первом паровом двигателе, увидели сделанный впервые фотоснимок, аппарат – родоначальник телефона, электрическую лампу накаливания, первый в мире автомобиль с двигателем внутреннего сгорания, узнали, как выглядел первый компьютер и мобильный телефон, 3-</w:t>
      </w:r>
      <w:r w:rsidR="0019178F" w:rsidRPr="00D2588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9178F" w:rsidRPr="00D25887">
        <w:rPr>
          <w:rFonts w:ascii="Times New Roman" w:hAnsi="Times New Roman" w:cs="Times New Roman"/>
          <w:sz w:val="24"/>
          <w:szCs w:val="24"/>
        </w:rPr>
        <w:t xml:space="preserve"> принтер и познакомились с историей величайшего открытия XX века – разработкой Всемирной паутины и появлением первого сайта. </w:t>
      </w:r>
    </w:p>
    <w:p w:rsidR="00693E74" w:rsidRPr="008153D5" w:rsidRDefault="000C431C" w:rsidP="008153D5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 к 35-летию </w:t>
      </w:r>
      <w:r w:rsidR="00612009" w:rsidRPr="008153D5">
        <w:rPr>
          <w:rFonts w:ascii="Times New Roman" w:hAnsi="Times New Roman" w:cs="Times New Roman"/>
          <w:sz w:val="24"/>
          <w:szCs w:val="24"/>
        </w:rPr>
        <w:t xml:space="preserve"> катастрофы на Чернобольской АЭС </w:t>
      </w:r>
      <w:r w:rsidR="00612009" w:rsidRPr="008153D5">
        <w:rPr>
          <w:rFonts w:ascii="Times New Roman" w:hAnsi="Times New Roman" w:cs="Times New Roman"/>
          <w:color w:val="000000"/>
          <w:sz w:val="24"/>
          <w:szCs w:val="24"/>
        </w:rPr>
        <w:t>«Живая память: Черная Быль» напомнила насколько губителем может быть технический прогресс.</w:t>
      </w:r>
    </w:p>
    <w:p w:rsidR="00693E74" w:rsidRPr="00D25887" w:rsidRDefault="00C07796" w:rsidP="006F66CF">
      <w:pPr>
        <w:pStyle w:val="a8"/>
        <w:spacing w:line="360" w:lineRule="auto"/>
        <w:ind w:left="708" w:firstLine="708"/>
        <w:rPr>
          <w:shd w:val="clear" w:color="auto" w:fill="FFFFFF"/>
        </w:rPr>
      </w:pPr>
      <w:r>
        <w:rPr>
          <w:rStyle w:val="af2"/>
          <w:b w:val="0"/>
          <w:color w:val="000000"/>
          <w:shd w:val="clear" w:color="auto" w:fill="FFFFFF"/>
        </w:rPr>
        <w:t>Чере</w:t>
      </w:r>
      <w:r w:rsidR="006E2FE2">
        <w:rPr>
          <w:rStyle w:val="af2"/>
          <w:b w:val="0"/>
          <w:color w:val="000000"/>
          <w:shd w:val="clear" w:color="auto" w:fill="FFFFFF"/>
        </w:rPr>
        <w:t>д</w:t>
      </w:r>
      <w:r>
        <w:rPr>
          <w:rStyle w:val="af2"/>
          <w:b w:val="0"/>
          <w:color w:val="000000"/>
          <w:shd w:val="clear" w:color="auto" w:fill="FFFFFF"/>
        </w:rPr>
        <w:t>а</w:t>
      </w:r>
      <w:r w:rsidR="00612009" w:rsidRPr="00D25887">
        <w:rPr>
          <w:rStyle w:val="af2"/>
          <w:b w:val="0"/>
          <w:color w:val="000000"/>
          <w:shd w:val="clear" w:color="auto" w:fill="FFFFFF"/>
        </w:rPr>
        <w:t xml:space="preserve"> событий, посвященных Году науки и технологии получил</w:t>
      </w:r>
      <w:r w:rsidR="006E2FE2">
        <w:rPr>
          <w:rStyle w:val="af2"/>
          <w:b w:val="0"/>
          <w:color w:val="000000"/>
          <w:shd w:val="clear" w:color="auto" w:fill="FFFFFF"/>
        </w:rPr>
        <w:t>а</w:t>
      </w:r>
      <w:r w:rsidR="00612009" w:rsidRPr="00D25887">
        <w:rPr>
          <w:rStyle w:val="af2"/>
          <w:b w:val="0"/>
          <w:color w:val="000000"/>
          <w:shd w:val="clear" w:color="auto" w:fill="FFFFFF"/>
        </w:rPr>
        <w:t xml:space="preserve"> новый импульс в рамках реализации проекта «Семейн</w:t>
      </w:r>
      <w:r w:rsidR="000C431C">
        <w:rPr>
          <w:rStyle w:val="af2"/>
          <w:b w:val="0"/>
          <w:color w:val="000000"/>
          <w:shd w:val="clear" w:color="auto" w:fill="FFFFFF"/>
        </w:rPr>
        <w:t>ый фестиваль «Вместе». Организован</w:t>
      </w:r>
      <w:r w:rsidR="00612009" w:rsidRPr="00D25887">
        <w:rPr>
          <w:rStyle w:val="af2"/>
          <w:b w:val="0"/>
          <w:color w:val="000000"/>
          <w:shd w:val="clear" w:color="auto" w:fill="FFFFFF"/>
        </w:rPr>
        <w:t xml:space="preserve"> ме</w:t>
      </w:r>
      <w:r w:rsidR="00D25887" w:rsidRPr="00D25887">
        <w:rPr>
          <w:rStyle w:val="af2"/>
          <w:b w:val="0"/>
          <w:color w:val="000000"/>
          <w:shd w:val="clear" w:color="auto" w:fill="FFFFFF"/>
        </w:rPr>
        <w:t>д</w:t>
      </w:r>
      <w:r w:rsidR="00612009" w:rsidRPr="00D25887">
        <w:rPr>
          <w:rStyle w:val="af2"/>
          <w:b w:val="0"/>
          <w:color w:val="000000"/>
          <w:shd w:val="clear" w:color="auto" w:fill="FFFFFF"/>
        </w:rPr>
        <w:t>иапрактикум «Видеопроизводство с нуля</w:t>
      </w:r>
      <w:r w:rsidR="000C431C">
        <w:rPr>
          <w:rStyle w:val="af2"/>
          <w:b w:val="0"/>
          <w:color w:val="000000"/>
          <w:shd w:val="clear" w:color="auto" w:fill="FFFFFF"/>
        </w:rPr>
        <w:t>», в ходе которого, профессиональный оператор</w:t>
      </w:r>
      <w:r w:rsidR="00612009" w:rsidRPr="00D25887">
        <w:rPr>
          <w:rStyle w:val="af2"/>
          <w:b w:val="0"/>
          <w:color w:val="000000"/>
          <w:shd w:val="clear" w:color="auto" w:fill="FFFFFF"/>
        </w:rPr>
        <w:t xml:space="preserve"> </w:t>
      </w:r>
      <w:r w:rsidR="00B15EEF" w:rsidRPr="00D25887">
        <w:rPr>
          <w:shd w:val="clear" w:color="auto" w:fill="FFFFFF"/>
        </w:rPr>
        <w:t xml:space="preserve"> рассказал </w:t>
      </w:r>
      <w:r w:rsidR="00612009" w:rsidRPr="00D25887">
        <w:rPr>
          <w:shd w:val="clear" w:color="auto" w:fill="FFFFFF"/>
        </w:rPr>
        <w:t xml:space="preserve"> об </w:t>
      </w:r>
      <w:r w:rsidR="00612009" w:rsidRPr="00D25887">
        <w:rPr>
          <w:shd w:val="clear" w:color="auto" w:fill="FFFFFF"/>
        </w:rPr>
        <w:lastRenderedPageBreak/>
        <w:t>основах препродакшна, представил чек</w:t>
      </w:r>
      <w:r w:rsidR="00647194">
        <w:rPr>
          <w:shd w:val="clear" w:color="auto" w:fill="FFFFFF"/>
        </w:rPr>
        <w:t>-</w:t>
      </w:r>
      <w:r w:rsidR="00612009" w:rsidRPr="00D25887">
        <w:rPr>
          <w:shd w:val="clear" w:color="auto" w:fill="FFFFFF"/>
        </w:rPr>
        <w:t xml:space="preserve">лист </w:t>
      </w:r>
      <w:r w:rsidR="00B15EEF" w:rsidRPr="00D25887">
        <w:rPr>
          <w:shd w:val="clear" w:color="auto" w:fill="FFFFFF"/>
        </w:rPr>
        <w:t>технической готовности к съемке, п</w:t>
      </w:r>
      <w:r w:rsidR="00612009" w:rsidRPr="00D25887">
        <w:rPr>
          <w:shd w:val="clear" w:color="auto" w:fill="FFFFFF"/>
        </w:rPr>
        <w:t>ознакомил с</w:t>
      </w:r>
      <w:r w:rsidR="00B15EEF" w:rsidRPr="00D25887">
        <w:rPr>
          <w:shd w:val="clear" w:color="auto" w:fill="FFFFFF"/>
        </w:rPr>
        <w:t xml:space="preserve"> набором оборудования и </w:t>
      </w:r>
      <w:r w:rsidR="00612009" w:rsidRPr="00D25887">
        <w:rPr>
          <w:shd w:val="clear" w:color="auto" w:fill="FFFFFF"/>
        </w:rPr>
        <w:t xml:space="preserve"> основами видеосъемки: крупность планов и их комбинация, положение и движение камеры, стабилизация, расположение света, запись звука</w:t>
      </w:r>
      <w:r w:rsidR="00B15EEF" w:rsidRPr="00D25887">
        <w:rPr>
          <w:shd w:val="clear" w:color="auto" w:fill="FFFFFF"/>
        </w:rPr>
        <w:t xml:space="preserve"> и дубляж. Участники были вовлечены в   настоящий съемочный процесс, в ходе которого появилось несколько видео, а оператор </w:t>
      </w:r>
      <w:r w:rsidR="00612009" w:rsidRPr="00D25887">
        <w:rPr>
          <w:shd w:val="clear" w:color="auto" w:fill="FFFFFF"/>
        </w:rPr>
        <w:t xml:space="preserve">показал, как можно </w:t>
      </w:r>
      <w:r w:rsidR="00B15EEF" w:rsidRPr="00D25887">
        <w:rPr>
          <w:shd w:val="clear" w:color="auto" w:fill="FFFFFF"/>
        </w:rPr>
        <w:t xml:space="preserve">эффективно смонтировать </w:t>
      </w:r>
      <w:r w:rsidR="00612009" w:rsidRPr="00D25887">
        <w:rPr>
          <w:shd w:val="clear" w:color="auto" w:fill="FFFFFF"/>
        </w:rPr>
        <w:t xml:space="preserve"> материал с помощью бесплатных или доступных программ для видеомонтажа, а также об основных принципах монтажа.</w:t>
      </w:r>
    </w:p>
    <w:p w:rsidR="00B15EEF" w:rsidRPr="00D25887" w:rsidRDefault="00B23011" w:rsidP="000F5F8D">
      <w:pPr>
        <w:pStyle w:val="a8"/>
        <w:spacing w:line="360" w:lineRule="auto"/>
        <w:ind w:left="708" w:firstLine="708"/>
      </w:pPr>
      <w:r>
        <w:rPr>
          <w:shd w:val="clear" w:color="auto" w:fill="FFFFFF"/>
        </w:rPr>
        <w:t>Организована</w:t>
      </w:r>
      <w:r w:rsidR="00B15EEF" w:rsidRPr="00D25887">
        <w:rPr>
          <w:shd w:val="clear" w:color="auto" w:fill="FFFFFF"/>
        </w:rPr>
        <w:t xml:space="preserve"> серия занятий </w:t>
      </w:r>
      <w:r w:rsidR="00B936BF">
        <w:rPr>
          <w:shd w:val="clear" w:color="auto" w:fill="FFFFFF"/>
        </w:rPr>
        <w:t>д</w:t>
      </w:r>
      <w:r>
        <w:rPr>
          <w:shd w:val="clear" w:color="auto" w:fill="FFFFFF"/>
        </w:rPr>
        <w:t xml:space="preserve">ля детей и родителей </w:t>
      </w:r>
      <w:r w:rsidR="00B15EEF" w:rsidRPr="00D25887">
        <w:rPr>
          <w:shd w:val="clear" w:color="auto" w:fill="FFFFFF"/>
        </w:rPr>
        <w:t xml:space="preserve">в группе развития «Робототехника», которая завершилась настоящим турниром по робототехнике. </w:t>
      </w:r>
      <w:r w:rsidR="000C431C">
        <w:rPr>
          <w:shd w:val="clear" w:color="auto" w:fill="FFFFFF"/>
        </w:rPr>
        <w:t>Мальчишки</w:t>
      </w:r>
      <w:r w:rsidR="00D25887" w:rsidRPr="00D25887">
        <w:rPr>
          <w:shd w:val="clear" w:color="auto" w:fill="FFFFFF"/>
        </w:rPr>
        <w:t xml:space="preserve"> с неподдел</w:t>
      </w:r>
      <w:r w:rsidR="000C431C">
        <w:rPr>
          <w:shd w:val="clear" w:color="auto" w:fill="FFFFFF"/>
        </w:rPr>
        <w:t xml:space="preserve">ьным интересом, при поддержке отцов, </w:t>
      </w:r>
      <w:r w:rsidR="00B15EEF" w:rsidRPr="00D25887">
        <w:rPr>
          <w:shd w:val="clear" w:color="auto" w:fill="FFFFFF"/>
        </w:rPr>
        <w:t xml:space="preserve"> </w:t>
      </w:r>
      <w:r w:rsidR="000C431C">
        <w:rPr>
          <w:shd w:val="clear" w:color="auto" w:fill="FFFFFF"/>
        </w:rPr>
        <w:t xml:space="preserve">в течение нескольких выходных </w:t>
      </w:r>
      <w:r w:rsidR="00D25887" w:rsidRPr="00D25887">
        <w:rPr>
          <w:shd w:val="clear" w:color="auto" w:fill="FFFFFF"/>
        </w:rPr>
        <w:t>конструировали и программировали роботов, демонстрировали свои работы, рассказывая</w:t>
      </w:r>
      <w:r w:rsidR="00003DC8">
        <w:rPr>
          <w:shd w:val="clear" w:color="auto" w:fill="FFFFFF"/>
        </w:rPr>
        <w:t xml:space="preserve"> о возможностях применения собранных </w:t>
      </w:r>
      <w:r w:rsidR="00D25887" w:rsidRPr="00D25887">
        <w:rPr>
          <w:shd w:val="clear" w:color="auto" w:fill="FFFFFF"/>
        </w:rPr>
        <w:t xml:space="preserve"> моделей на практике.</w:t>
      </w:r>
      <w:r w:rsidR="000C431C">
        <w:rPr>
          <w:shd w:val="clear" w:color="auto" w:fill="FFFFFF"/>
        </w:rPr>
        <w:t xml:space="preserve"> Интересно было не только детям, но и взрослым.</w:t>
      </w:r>
    </w:p>
    <w:p w:rsidR="00FC48A3" w:rsidRDefault="00C95FA7" w:rsidP="006F66CF">
      <w:pPr>
        <w:pStyle w:val="a8"/>
        <w:spacing w:line="360" w:lineRule="auto"/>
        <w:ind w:left="708"/>
      </w:pPr>
      <w:r w:rsidRPr="00B94A8A">
        <w:t xml:space="preserve">             </w:t>
      </w:r>
      <w:r w:rsidR="00D25887">
        <w:t>С октября по декабрь 2021 года  рамках  Дней</w:t>
      </w:r>
      <w:r w:rsidR="000608AB">
        <w:t xml:space="preserve"> научного кино ФАНК (</w:t>
      </w:r>
      <w:r w:rsidR="00D25887">
        <w:t xml:space="preserve"> при поддержке Министерства культуры РФ, Министерства науки и высшего образования и Министерства Просвещения РФ</w:t>
      </w:r>
      <w:r w:rsidR="000608AB">
        <w:t xml:space="preserve">), </w:t>
      </w:r>
      <w:r w:rsidR="00D25887" w:rsidRPr="00B94A8A">
        <w:t xml:space="preserve"> </w:t>
      </w:r>
      <w:r w:rsidR="00D25887">
        <w:t>состоялась серия просмотров научно-популярных фильмов</w:t>
      </w:r>
      <w:r w:rsidR="00647194">
        <w:t>.</w:t>
      </w:r>
    </w:p>
    <w:p w:rsidR="00647194" w:rsidRPr="00647194" w:rsidRDefault="00647194" w:rsidP="006F66CF">
      <w:pPr>
        <w:pStyle w:val="a8"/>
        <w:spacing w:line="360" w:lineRule="auto"/>
        <w:ind w:left="708"/>
        <w:rPr>
          <w:shd w:val="clear" w:color="auto" w:fill="FFFFFF"/>
        </w:rPr>
      </w:pPr>
      <w:r w:rsidRPr="00647194">
        <w:rPr>
          <w:shd w:val="clear" w:color="auto" w:fill="FFFFFF"/>
        </w:rPr>
        <w:t>В  библиотеке</w:t>
      </w:r>
      <w:r w:rsidR="008153D5">
        <w:rPr>
          <w:shd w:val="clear" w:color="auto" w:fill="FFFFFF"/>
        </w:rPr>
        <w:t> прошел</w:t>
      </w:r>
      <w:r w:rsidRPr="00647194">
        <w:rPr>
          <w:shd w:val="clear" w:color="auto" w:fill="FFFFFF"/>
        </w:rPr>
        <w:t xml:space="preserve"> цикл  мероприятий по продвижению научно-популярной, энциклопедической литературы и популяризации книг для совместного семейного чтения. Цель мероприятий</w:t>
      </w:r>
      <w:r>
        <w:rPr>
          <w:shd w:val="clear" w:color="auto" w:fill="FFFFFF"/>
        </w:rPr>
        <w:t xml:space="preserve"> </w:t>
      </w:r>
      <w:r w:rsidRPr="00647194">
        <w:rPr>
          <w:shd w:val="clear" w:color="auto" w:fill="FFFFFF"/>
        </w:rPr>
        <w:t>- дать понятие о научно-познавательной литературе и ее назначении, показать жанровое и видовое разнообразие научно-познавательной литературы в помощь учебе.</w:t>
      </w:r>
    </w:p>
    <w:p w:rsidR="00793948" w:rsidRPr="00B767C5" w:rsidRDefault="00FE059C" w:rsidP="006F66CF">
      <w:pPr>
        <w:pStyle w:val="a8"/>
        <w:spacing w:line="360" w:lineRule="auto"/>
        <w:ind w:left="708"/>
        <w:rPr>
          <w:shd w:val="clear" w:color="auto" w:fill="FFFFFF"/>
        </w:rPr>
      </w:pPr>
      <w:r>
        <w:t xml:space="preserve">          </w:t>
      </w:r>
      <w:r w:rsidR="002C6074">
        <w:t xml:space="preserve">В течение тематического года </w:t>
      </w:r>
      <w:r w:rsidR="00647194">
        <w:t xml:space="preserve">в учреждении </w:t>
      </w:r>
      <w:r w:rsidR="002C6074">
        <w:t xml:space="preserve">организовано 24 мероприятия, которые посетили 637 человек </w:t>
      </w:r>
      <w:r w:rsidR="002C6074" w:rsidRPr="00F7207E">
        <w:t>(Приложение</w:t>
      </w:r>
      <w:r w:rsidR="003A42AE">
        <w:t xml:space="preserve"> 1</w:t>
      </w:r>
      <w:r w:rsidR="002C6074">
        <w:t xml:space="preserve"> ).  Отзывы участников позволяют надеяться, что  </w:t>
      </w:r>
      <w:r w:rsidR="002C6074">
        <w:rPr>
          <w:shd w:val="clear" w:color="auto" w:fill="FFFFFF"/>
        </w:rPr>
        <w:t>данное  направление</w:t>
      </w:r>
      <w:r w:rsidR="00C643F5">
        <w:rPr>
          <w:shd w:val="clear" w:color="auto" w:fill="FFFFFF"/>
        </w:rPr>
        <w:t xml:space="preserve"> привлекл</w:t>
      </w:r>
      <w:r w:rsidR="002C6074">
        <w:rPr>
          <w:shd w:val="clear" w:color="auto" w:fill="FFFFFF"/>
        </w:rPr>
        <w:t>о</w:t>
      </w:r>
      <w:r w:rsidR="00C643F5">
        <w:rPr>
          <w:shd w:val="clear" w:color="auto" w:fill="FFFFFF"/>
        </w:rPr>
        <w:t xml:space="preserve"> внимание жителей поселения</w:t>
      </w:r>
      <w:r w:rsidR="002C6074">
        <w:rPr>
          <w:shd w:val="clear" w:color="auto" w:fill="FFFFFF"/>
        </w:rPr>
        <w:t>,</w:t>
      </w:r>
      <w:r w:rsidR="00C643F5">
        <w:rPr>
          <w:shd w:val="clear" w:color="auto" w:fill="FFFFFF"/>
        </w:rPr>
        <w:t xml:space="preserve"> и прежде всего молодежи и детей</w:t>
      </w:r>
      <w:r w:rsidR="002C6074">
        <w:rPr>
          <w:shd w:val="clear" w:color="auto" w:fill="FFFFFF"/>
        </w:rPr>
        <w:t>,</w:t>
      </w:r>
      <w:r w:rsidR="00C643F5">
        <w:rPr>
          <w:shd w:val="clear" w:color="auto" w:fill="FFFFFF"/>
        </w:rPr>
        <w:t xml:space="preserve">  к </w:t>
      </w:r>
      <w:r w:rsidR="00220E3A">
        <w:rPr>
          <w:shd w:val="clear" w:color="auto" w:fill="FFFFFF"/>
        </w:rPr>
        <w:t xml:space="preserve"> </w:t>
      </w:r>
      <w:r w:rsidR="00C643F5">
        <w:rPr>
          <w:shd w:val="clear" w:color="auto" w:fill="FFFFFF"/>
        </w:rPr>
        <w:t xml:space="preserve">сфере науки </w:t>
      </w:r>
      <w:r w:rsidR="002C6074">
        <w:rPr>
          <w:shd w:val="clear" w:color="auto" w:fill="FFFFFF"/>
        </w:rPr>
        <w:t xml:space="preserve">и технологии и станет толчком к </w:t>
      </w:r>
      <w:r w:rsidR="00003DC8">
        <w:rPr>
          <w:shd w:val="clear" w:color="auto" w:fill="FFFFFF"/>
        </w:rPr>
        <w:t xml:space="preserve">новым </w:t>
      </w:r>
      <w:r w:rsidR="002C6074">
        <w:rPr>
          <w:shd w:val="clear" w:color="auto" w:fill="FFFFFF"/>
        </w:rPr>
        <w:t xml:space="preserve">изобретениям и техническому творчеству. </w:t>
      </w:r>
      <w:r w:rsidR="00B23011">
        <w:rPr>
          <w:shd w:val="clear" w:color="auto" w:fill="FFFFFF"/>
        </w:rPr>
        <w:t>Минус – нет технических кружков.</w:t>
      </w:r>
    </w:p>
    <w:p w:rsidR="00793948" w:rsidRDefault="00793948" w:rsidP="00793948">
      <w:pPr>
        <w:pStyle w:val="a8"/>
        <w:spacing w:line="360" w:lineRule="auto"/>
        <w:ind w:left="708"/>
      </w:pPr>
    </w:p>
    <w:p w:rsidR="006F66CF" w:rsidRDefault="006F66CF" w:rsidP="00793948">
      <w:pPr>
        <w:pStyle w:val="a8"/>
        <w:spacing w:line="360" w:lineRule="auto"/>
        <w:ind w:left="708"/>
      </w:pPr>
    </w:p>
    <w:p w:rsidR="00647194" w:rsidRDefault="00647194" w:rsidP="00793948">
      <w:pPr>
        <w:pStyle w:val="a8"/>
        <w:spacing w:line="360" w:lineRule="auto"/>
        <w:ind w:left="708"/>
      </w:pPr>
      <w:r>
        <w:t>7.3</w:t>
      </w:r>
      <w:r w:rsidR="0076414A">
        <w:t xml:space="preserve">. </w:t>
      </w:r>
      <w:r>
        <w:t xml:space="preserve">   Мероприятия в Год чи</w:t>
      </w:r>
      <w:r w:rsidR="00B23011">
        <w:t>стой воды</w:t>
      </w:r>
    </w:p>
    <w:p w:rsidR="00257F7E" w:rsidRPr="00C26298" w:rsidRDefault="00647194" w:rsidP="00257F7E">
      <w:pPr>
        <w:pStyle w:val="a8"/>
        <w:spacing w:line="360" w:lineRule="auto"/>
        <w:ind w:left="708" w:firstLine="709"/>
        <w:contextualSpacing/>
        <w:jc w:val="both"/>
      </w:pPr>
      <w:r w:rsidRPr="00A26E10">
        <w:t>Году чистой воды в Ленинграской области посвящены</w:t>
      </w:r>
      <w:r w:rsidR="00003DC8">
        <w:t xml:space="preserve"> в</w:t>
      </w:r>
      <w:r w:rsidR="00540831" w:rsidRPr="00A26E10">
        <w:t xml:space="preserve">ыставка детских рисунков «Голубое зеркало природы», </w:t>
      </w:r>
      <w:r w:rsidR="00A26E10">
        <w:t>у</w:t>
      </w:r>
      <w:r w:rsidR="00540831" w:rsidRPr="00A26E10">
        <w:t xml:space="preserve">стный журнал «За чистоту озер и рек в ответе человек», </w:t>
      </w:r>
      <w:r w:rsidR="00A26E10">
        <w:t>и</w:t>
      </w:r>
      <w:r w:rsidR="00540831" w:rsidRPr="00A26E10">
        <w:t xml:space="preserve">гровая программа «Водные забавы», </w:t>
      </w:r>
      <w:r w:rsidR="00A26E10">
        <w:rPr>
          <w:iCs/>
        </w:rPr>
        <w:t>и</w:t>
      </w:r>
      <w:r w:rsidR="00540831" w:rsidRPr="00A26E10">
        <w:rPr>
          <w:iCs/>
        </w:rPr>
        <w:t>гра-викторина «С го</w:t>
      </w:r>
      <w:r w:rsidR="00257F7E">
        <w:rPr>
          <w:iCs/>
        </w:rPr>
        <w:t>лубого ручейка начинается рек</w:t>
      </w:r>
      <w:r w:rsidR="006E2FE2">
        <w:rPr>
          <w:iCs/>
        </w:rPr>
        <w:t>а», видеопросмотр «Реки и озера Ленинградской области</w:t>
      </w:r>
      <w:r w:rsidR="00257F7E">
        <w:rPr>
          <w:iCs/>
        </w:rPr>
        <w:t xml:space="preserve">», </w:t>
      </w:r>
      <w:r w:rsidR="00257F7E" w:rsidRPr="00C26298">
        <w:t>познавательные мероприятия</w:t>
      </w:r>
      <w:r w:rsidR="00257F7E">
        <w:t xml:space="preserve"> для детей </w:t>
      </w:r>
      <w:r w:rsidR="00257F7E" w:rsidRPr="00C26298">
        <w:t xml:space="preserve"> «Жизнь в капле», «К воде за здоровьем» где ребята не только смогли узнать много нового и интерес</w:t>
      </w:r>
      <w:r w:rsidR="00257F7E">
        <w:t>ного, но и</w:t>
      </w:r>
      <w:r w:rsidR="00257F7E" w:rsidRPr="00C26298">
        <w:t xml:space="preserve">  с удовольствием участвовали в опытах с водой.</w:t>
      </w:r>
    </w:p>
    <w:p w:rsidR="00A26E10" w:rsidRDefault="00540831" w:rsidP="006F66CF">
      <w:pPr>
        <w:pStyle w:val="a8"/>
        <w:spacing w:line="360" w:lineRule="auto"/>
        <w:ind w:left="708" w:firstLine="708"/>
      </w:pPr>
      <w:r w:rsidRPr="00A26E10">
        <w:rPr>
          <w:iCs/>
        </w:rPr>
        <w:lastRenderedPageBreak/>
        <w:t xml:space="preserve"> В Доме культуры оформлена </w:t>
      </w:r>
      <w:r w:rsidR="00A26E10">
        <w:t>и</w:t>
      </w:r>
      <w:r w:rsidRPr="00A26E10">
        <w:t xml:space="preserve">нформационно-тематическая фотовыставка «Родники: святые места родной земли», рассказывающая о наиболее известных и почитаемых родниках на территории Пустомержского сельского поселения. </w:t>
      </w:r>
    </w:p>
    <w:p w:rsidR="00540831" w:rsidRDefault="00540831" w:rsidP="006F66CF">
      <w:pPr>
        <w:pStyle w:val="a8"/>
        <w:spacing w:line="360" w:lineRule="auto"/>
        <w:ind w:left="708" w:firstLine="708"/>
        <w:rPr>
          <w:color w:val="000000"/>
          <w:shd w:val="clear" w:color="auto" w:fill="FFFFFF"/>
        </w:rPr>
      </w:pPr>
      <w:r w:rsidRPr="00A26E10">
        <w:t>Большо</w:t>
      </w:r>
      <w:r w:rsidR="00A26E10" w:rsidRPr="00A26E10">
        <w:t xml:space="preserve">й резонанс </w:t>
      </w:r>
      <w:r w:rsidR="00A26E10">
        <w:t xml:space="preserve">среди жителей </w:t>
      </w:r>
      <w:r w:rsidR="00A26E10" w:rsidRPr="00A26E10">
        <w:t xml:space="preserve"> вызвала </w:t>
      </w:r>
      <w:r w:rsidRPr="00A26E10">
        <w:t xml:space="preserve"> экологическая акция «Чистый берег»</w:t>
      </w:r>
      <w:r w:rsidR="00A26E10">
        <w:t>,</w:t>
      </w:r>
      <w:r w:rsidRPr="00A26E10">
        <w:t xml:space="preserve"> в ходе которой </w:t>
      </w:r>
      <w:r w:rsidR="00A26E10" w:rsidRPr="00A26E10">
        <w:t xml:space="preserve">в пределах дер. Большая Пустомержа </w:t>
      </w:r>
      <w:r w:rsidRPr="00A26E10">
        <w:t>были очищены берега реки Нейма</w:t>
      </w:r>
      <w:r w:rsidR="00384E91" w:rsidRPr="00A26E10">
        <w:t xml:space="preserve">. </w:t>
      </w:r>
      <w:r w:rsidR="00A26E10" w:rsidRPr="00A26E10">
        <w:t xml:space="preserve"> </w:t>
      </w:r>
      <w:r w:rsidR="00384E91" w:rsidRPr="00A26E10">
        <w:t>В  акции принял</w:t>
      </w:r>
      <w:r w:rsidR="00A26E10">
        <w:t>и</w:t>
      </w:r>
      <w:r w:rsidR="00384E91" w:rsidRPr="00A26E10">
        <w:t xml:space="preserve"> участие глава администрации МО «Пустомержское сельское поселение», </w:t>
      </w:r>
      <w:r w:rsidR="00A26E10" w:rsidRPr="00A26E10">
        <w:t>сотрудники учреждения,</w:t>
      </w:r>
      <w:r w:rsidR="00B23011">
        <w:t xml:space="preserve"> участники клубных формирований,</w:t>
      </w:r>
      <w:r w:rsidR="00A26E10" w:rsidRPr="00A26E10">
        <w:t xml:space="preserve"> </w:t>
      </w:r>
      <w:r w:rsidR="00B23011">
        <w:t xml:space="preserve">родители с детьми, </w:t>
      </w:r>
      <w:r w:rsidR="006E2FE2">
        <w:t xml:space="preserve"> б</w:t>
      </w:r>
      <w:r w:rsidR="006E2FE2">
        <w:rPr>
          <w:color w:val="000000"/>
          <w:shd w:val="clear" w:color="auto" w:fill="FFFFFF"/>
        </w:rPr>
        <w:t>лагодаря чему удалось собрать свыше</w:t>
      </w:r>
      <w:r w:rsidR="00384E91" w:rsidRPr="00A26E10">
        <w:rPr>
          <w:color w:val="000000"/>
          <w:shd w:val="clear" w:color="auto" w:fill="FFFFFF"/>
        </w:rPr>
        <w:t xml:space="preserve"> </w:t>
      </w:r>
      <w:r w:rsidR="00257F7E">
        <w:rPr>
          <w:color w:val="000000"/>
          <w:shd w:val="clear" w:color="auto" w:fill="FFFFFF"/>
        </w:rPr>
        <w:t>1</w:t>
      </w:r>
      <w:r w:rsidR="00A26E10" w:rsidRPr="00A26E10">
        <w:rPr>
          <w:color w:val="000000"/>
          <w:shd w:val="clear" w:color="auto" w:fill="FFFFFF"/>
        </w:rPr>
        <w:t>0</w:t>
      </w:r>
      <w:r w:rsidR="006E2FE2">
        <w:rPr>
          <w:color w:val="000000"/>
          <w:shd w:val="clear" w:color="auto" w:fill="FFFFFF"/>
        </w:rPr>
        <w:t>0 мешков мусора, вывоз которых обеспечило</w:t>
      </w:r>
      <w:r w:rsidR="00A26E10" w:rsidRPr="00A26E10">
        <w:rPr>
          <w:color w:val="000000"/>
          <w:shd w:val="clear" w:color="auto" w:fill="FFFFFF"/>
        </w:rPr>
        <w:t xml:space="preserve"> ООО «Коммунальные сети».</w:t>
      </w:r>
    </w:p>
    <w:p w:rsidR="00257F7E" w:rsidRDefault="00A26E10" w:rsidP="006F66CF">
      <w:pPr>
        <w:pStyle w:val="a8"/>
        <w:spacing w:line="360" w:lineRule="auto"/>
        <w:ind w:left="708" w:firstLine="708"/>
      </w:pPr>
      <w:r>
        <w:rPr>
          <w:color w:val="000000"/>
          <w:shd w:val="clear" w:color="auto" w:fill="FFFFFF"/>
        </w:rPr>
        <w:t>Театральный коллектив «Фан</w:t>
      </w:r>
      <w:r w:rsidR="00C82363">
        <w:rPr>
          <w:color w:val="000000"/>
          <w:shd w:val="clear" w:color="auto" w:fill="FFFFFF"/>
        </w:rPr>
        <w:t xml:space="preserve">тазеры» подготовил экологические </w:t>
      </w:r>
      <w:r>
        <w:rPr>
          <w:color w:val="000000"/>
          <w:shd w:val="clear" w:color="auto" w:fill="FFFFFF"/>
        </w:rPr>
        <w:t xml:space="preserve"> сказ</w:t>
      </w:r>
      <w:r w:rsidR="00C82363">
        <w:rPr>
          <w:color w:val="000000"/>
          <w:shd w:val="clear" w:color="auto" w:fill="FFFFFF"/>
        </w:rPr>
        <w:t>ки «Берегите природу» и  «Живая вода»</w:t>
      </w:r>
      <w:r w:rsidR="00E84C56">
        <w:rPr>
          <w:color w:val="000000"/>
          <w:shd w:val="clear" w:color="auto" w:fill="FFFFFF"/>
        </w:rPr>
        <w:t>, п</w:t>
      </w:r>
      <w:r w:rsidR="00C82363">
        <w:rPr>
          <w:color w:val="000000"/>
          <w:shd w:val="clear" w:color="auto" w:fill="FFFFFF"/>
        </w:rPr>
        <w:t>оследнюю</w:t>
      </w:r>
      <w:r>
        <w:rPr>
          <w:color w:val="000000"/>
          <w:shd w:val="clear" w:color="auto" w:fill="FFFFFF"/>
        </w:rPr>
        <w:t xml:space="preserve"> </w:t>
      </w:r>
      <w:r w:rsidR="006E2FE2">
        <w:rPr>
          <w:color w:val="000000"/>
          <w:shd w:val="clear" w:color="auto" w:fill="FFFFFF"/>
        </w:rPr>
        <w:t xml:space="preserve">постановку </w:t>
      </w:r>
      <w:r>
        <w:rPr>
          <w:color w:val="000000"/>
          <w:shd w:val="clear" w:color="auto" w:fill="FFFFFF"/>
        </w:rPr>
        <w:t xml:space="preserve">с успехом </w:t>
      </w:r>
      <w:r w:rsidR="00003DC8">
        <w:rPr>
          <w:color w:val="000000"/>
          <w:shd w:val="clear" w:color="auto" w:fill="FFFFFF"/>
        </w:rPr>
        <w:t>показали</w:t>
      </w:r>
      <w:r w:rsidR="00257F7E">
        <w:rPr>
          <w:color w:val="000000"/>
          <w:shd w:val="clear" w:color="auto" w:fill="FFFFFF"/>
        </w:rPr>
        <w:t xml:space="preserve"> на районном </w:t>
      </w:r>
      <w:r w:rsidR="00257F7E">
        <w:t>театральном фестивале</w:t>
      </w:r>
      <w:r w:rsidR="00257F7E" w:rsidRPr="00B27073">
        <w:t xml:space="preserve"> «Один день с театром»</w:t>
      </w:r>
      <w:r w:rsidR="00003DC8">
        <w:t>, посвященном Году чистой воды в Ленинградской области.</w:t>
      </w:r>
      <w:r w:rsidR="00257F7E">
        <w:t xml:space="preserve"> </w:t>
      </w:r>
    </w:p>
    <w:p w:rsidR="00257F7E" w:rsidRDefault="00257F7E" w:rsidP="006F66CF">
      <w:pPr>
        <w:pStyle w:val="a8"/>
        <w:spacing w:line="360" w:lineRule="auto"/>
        <w:ind w:left="708" w:firstLine="708"/>
      </w:pPr>
      <w:r>
        <w:t>Всего</w:t>
      </w:r>
      <w:r w:rsidR="00F05410">
        <w:t xml:space="preserve"> с целью привлечения внимания  жителей к качеству питьевой воды, чистоте озер, рек, и родников</w:t>
      </w:r>
      <w:r>
        <w:t xml:space="preserve"> в рамках тематического </w:t>
      </w:r>
      <w:r w:rsidR="006C21EA">
        <w:t>года организовано 14 мероприятий</w:t>
      </w:r>
      <w:r w:rsidR="00E84C56">
        <w:t xml:space="preserve">. Мероприятия </w:t>
      </w:r>
      <w:r w:rsidR="006E2FE2">
        <w:t xml:space="preserve"> </w:t>
      </w:r>
      <w:r>
        <w:t xml:space="preserve">посетили 539 человек </w:t>
      </w:r>
      <w:r w:rsidRPr="00F7207E">
        <w:t>(Приложение</w:t>
      </w:r>
      <w:r>
        <w:t xml:space="preserve"> </w:t>
      </w:r>
      <w:r w:rsidR="003A42AE">
        <w:t>2</w:t>
      </w:r>
      <w:r>
        <w:t>).</w:t>
      </w:r>
    </w:p>
    <w:p w:rsidR="00647194" w:rsidRDefault="00647194" w:rsidP="00793948">
      <w:pPr>
        <w:pStyle w:val="a8"/>
        <w:spacing w:line="360" w:lineRule="auto"/>
        <w:ind w:left="708"/>
      </w:pPr>
    </w:p>
    <w:p w:rsidR="00726B07" w:rsidRDefault="00726B07" w:rsidP="00726B07">
      <w:pPr>
        <w:pStyle w:val="1"/>
        <w:spacing w:line="360" w:lineRule="auto"/>
        <w:ind w:left="540"/>
        <w:jc w:val="both"/>
      </w:pPr>
      <w:r>
        <w:t>7.4. Патриотическое воспитание</w:t>
      </w:r>
    </w:p>
    <w:p w:rsidR="00726B07" w:rsidRPr="00C26298" w:rsidRDefault="006F66CF" w:rsidP="000F5F8D">
      <w:pPr>
        <w:pStyle w:val="a8"/>
        <w:spacing w:line="360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726B07" w:rsidRPr="00C26298">
        <w:rPr>
          <w:shd w:val="clear" w:color="auto" w:fill="FFFFFF"/>
        </w:rPr>
        <w:t>Патриотическое воспитание на основе героических  событий Великой Отечественной войны занимает важное место</w:t>
      </w:r>
      <w:r w:rsidR="00726B07">
        <w:rPr>
          <w:shd w:val="clear" w:color="auto" w:fill="FFFFFF"/>
        </w:rPr>
        <w:t xml:space="preserve"> в работе учреждения</w:t>
      </w:r>
      <w:r w:rsidR="00726B07" w:rsidRPr="00C26298">
        <w:rPr>
          <w:shd w:val="clear" w:color="auto" w:fill="FFFFFF"/>
        </w:rPr>
        <w:t>.</w:t>
      </w:r>
    </w:p>
    <w:p w:rsidR="00726B07" w:rsidRPr="003D7607" w:rsidRDefault="00726B07" w:rsidP="000F5F8D">
      <w:pPr>
        <w:pStyle w:val="a8"/>
        <w:spacing w:line="360" w:lineRule="auto"/>
        <w:ind w:left="540"/>
        <w:jc w:val="both"/>
      </w:pPr>
      <w:r w:rsidRPr="00442842">
        <w:t xml:space="preserve">           Торжественное мероприятие, посвященное присвоению п. Ивановское почетного звания      «Населенный пункт воинской доблести», прошло с участием депутата Законодательного собрания Ленинграской области Д.В. Ворновских. Перед  гостями выступил  капитан </w:t>
      </w:r>
      <w:r w:rsidRPr="00442842">
        <w:rPr>
          <w:lang w:val="en-US"/>
        </w:rPr>
        <w:t>I</w:t>
      </w:r>
      <w:r w:rsidRPr="00442842">
        <w:t xml:space="preserve"> ранга, краевед – А.В.  Дмитриев с рассказом о  событиях   начала Великой Отечественной войны, о подвиге защитников Ленинграда. В исполнении вокального ансамбля ветеранов вооруженных сил «Честь имею» (г. Кингисепп, руководитель  - Заслуженный работник культуры РФ Г.И. Комиссаров) прозвучали песни и песенные композиции военных лет, а также всеми любимый «День Победы».</w:t>
      </w:r>
      <w:r>
        <w:t xml:space="preserve"> </w:t>
      </w:r>
      <w:r w:rsidRPr="00442842">
        <w:t>Все выступающие отметили, как важно в современном мире, чтобы время не стирало из памяти героические страницы нашей истории. И присвоение почетного статуса поселку Ивановское во многом будет этому  способствовать. Ведь для жителей всего Пустомержского сельского поселения – это еще один повод для гордости за свою малую Родину</w:t>
      </w:r>
      <w:r w:rsidRPr="006242C8">
        <w:rPr>
          <w:sz w:val="28"/>
          <w:szCs w:val="28"/>
        </w:rPr>
        <w:t>.</w:t>
      </w:r>
    </w:p>
    <w:p w:rsidR="00726B07" w:rsidRDefault="006F66CF" w:rsidP="000F5F8D">
      <w:pPr>
        <w:pStyle w:val="a8"/>
        <w:spacing w:line="360" w:lineRule="auto"/>
        <w:ind w:left="540"/>
        <w:jc w:val="both"/>
      </w:pPr>
      <w:r>
        <w:t xml:space="preserve">            </w:t>
      </w:r>
      <w:r w:rsidR="000F5F8D">
        <w:t xml:space="preserve">  </w:t>
      </w:r>
      <w:r w:rsidR="00726B07">
        <w:t>В преддверии Дня защитника Отечества состоялся концерт «Праздник мужества и чести» с участием вокального ансамбля «Честь имею» (г. Кингисепп)</w:t>
      </w:r>
      <w:r w:rsidR="00726B07">
        <w:rPr>
          <w:sz w:val="28"/>
          <w:szCs w:val="28"/>
          <w:shd w:val="clear" w:color="auto" w:fill="FFFFFF"/>
        </w:rPr>
        <w:t xml:space="preserve">. </w:t>
      </w:r>
      <w:r w:rsidR="00726B07" w:rsidRPr="00954504">
        <w:rPr>
          <w:shd w:val="clear" w:color="auto" w:fill="FFFFFF"/>
        </w:rPr>
        <w:t xml:space="preserve">Среди приглашенных был также ветеран боевых действий в Афганистане – Николай Караганов. Он прочитал стихи </w:t>
      </w:r>
      <w:r w:rsidR="00726B07" w:rsidRPr="00954504">
        <w:rPr>
          <w:shd w:val="clear" w:color="auto" w:fill="FFFFFF"/>
        </w:rPr>
        <w:lastRenderedPageBreak/>
        <w:t>собственного соч</w:t>
      </w:r>
      <w:r w:rsidR="00726B07">
        <w:rPr>
          <w:shd w:val="clear" w:color="auto" w:fill="FFFFFF"/>
        </w:rPr>
        <w:t>инения, написанные</w:t>
      </w:r>
      <w:r w:rsidR="00726B07" w:rsidRPr="00954504">
        <w:rPr>
          <w:shd w:val="clear" w:color="auto" w:fill="FFFFFF"/>
        </w:rPr>
        <w:t xml:space="preserve"> во время прохождения военной службы.</w:t>
      </w:r>
      <w:r w:rsidR="00726B07">
        <w:t xml:space="preserve"> Для детей и молодежи прошла серия конкурсных игровых программ об основах армейской службы. </w:t>
      </w:r>
    </w:p>
    <w:p w:rsidR="00726B07" w:rsidRPr="003F2C7A" w:rsidRDefault="00726B07" w:rsidP="000F5F8D">
      <w:pPr>
        <w:pStyle w:val="a8"/>
        <w:spacing w:line="360" w:lineRule="auto"/>
        <w:ind w:left="540"/>
        <w:jc w:val="both"/>
        <w:rPr>
          <w:shd w:val="clear" w:color="auto" w:fill="FFFFFF"/>
        </w:rPr>
      </w:pPr>
      <w:r>
        <w:t xml:space="preserve">23 февраля состоялось  возложение цветов к обелискам воинов-защитников в рамках </w:t>
      </w:r>
      <w:r w:rsidR="001B78CE" w:rsidRPr="001B78CE">
        <w:t>акции «#ЗащитимПамятьГероев</w:t>
      </w:r>
      <w:r w:rsidRPr="001B78CE">
        <w:t>»</w:t>
      </w:r>
      <w:r w:rsidR="007754A8">
        <w:t xml:space="preserve"> с участием руководителей МО «Пустомержское сельское поселение»</w:t>
      </w:r>
      <w:r w:rsidRPr="001B78CE">
        <w:t>.</w:t>
      </w:r>
    </w:p>
    <w:p w:rsidR="00726B07" w:rsidRDefault="006F66CF" w:rsidP="000F5F8D">
      <w:pPr>
        <w:pStyle w:val="a8"/>
        <w:spacing w:line="360" w:lineRule="auto"/>
        <w:ind w:left="54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</w:t>
      </w:r>
      <w:r w:rsidR="00726B07">
        <w:rPr>
          <w:color w:val="000000"/>
          <w:shd w:val="clear" w:color="auto" w:fill="FFFFFF"/>
        </w:rPr>
        <w:t>В канун</w:t>
      </w:r>
      <w:r w:rsidR="00726B07" w:rsidRPr="00C26298">
        <w:rPr>
          <w:color w:val="000000"/>
          <w:shd w:val="clear" w:color="auto" w:fill="FFFFFF"/>
        </w:rPr>
        <w:t xml:space="preserve"> Великой П</w:t>
      </w:r>
      <w:r w:rsidR="00726B07">
        <w:rPr>
          <w:color w:val="000000"/>
          <w:shd w:val="clear" w:color="auto" w:fill="FFFFFF"/>
        </w:rPr>
        <w:t xml:space="preserve">обеды </w:t>
      </w:r>
      <w:r w:rsidR="00726B07">
        <w:rPr>
          <w:shd w:val="clear" w:color="auto" w:fill="FFFFFF"/>
        </w:rPr>
        <w:t xml:space="preserve">в Доме культуры организована выставка детских рисунков «Спасибо за мирное небо», состоялся праздничный концерт «А победа на всех одна!». В пос. Ивановское и  дер. Мануйлово организована встреча участников автопробега «По местам боевой славы», инициированного администрацией МО «Кингисеппский муниципальный район». </w:t>
      </w:r>
    </w:p>
    <w:p w:rsidR="00726B07" w:rsidRDefault="006F66CF" w:rsidP="000F5F8D">
      <w:pPr>
        <w:pStyle w:val="a8"/>
        <w:spacing w:line="360" w:lineRule="auto"/>
        <w:ind w:left="54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="00726B07">
        <w:rPr>
          <w:color w:val="000000"/>
          <w:shd w:val="clear" w:color="auto" w:fill="FFFFFF"/>
        </w:rPr>
        <w:t>Сотрудники учреждения организовали видеозапись поздравления детей – участников клубных формирований со светлым праздником Победы у памятников - обелисков  погибшим землякам. Видеозапись</w:t>
      </w:r>
      <w:r w:rsidR="00726B07" w:rsidRPr="00C536AE">
        <w:rPr>
          <w:color w:val="000000"/>
          <w:shd w:val="clear" w:color="auto" w:fill="FFFFFF"/>
        </w:rPr>
        <w:t xml:space="preserve"> ра</w:t>
      </w:r>
      <w:r w:rsidR="00726B07">
        <w:rPr>
          <w:color w:val="000000"/>
          <w:shd w:val="clear" w:color="auto" w:fill="FFFFFF"/>
        </w:rPr>
        <w:t>змещена в группе Дома культуры в социальной сети  «ВКонтакте». Просмотр  видеоматериала собрал за сутки  более тысячи просмотров.</w:t>
      </w:r>
      <w:r w:rsidR="00726B07">
        <w:rPr>
          <w:shd w:val="clear" w:color="auto" w:fill="FFFFFF"/>
        </w:rPr>
        <w:t xml:space="preserve"> </w:t>
      </w:r>
    </w:p>
    <w:p w:rsidR="00726B07" w:rsidRPr="00954504" w:rsidRDefault="00726B07" w:rsidP="000F5F8D">
      <w:pPr>
        <w:pStyle w:val="a8"/>
        <w:spacing w:line="360" w:lineRule="auto"/>
        <w:ind w:left="540"/>
        <w:jc w:val="both"/>
      </w:pPr>
      <w:r>
        <w:t xml:space="preserve">          </w:t>
      </w:r>
      <w:r w:rsidRPr="00954504">
        <w:t>9 мая в Пустомерж</w:t>
      </w:r>
      <w:r>
        <w:t>е</w:t>
      </w:r>
      <w:r w:rsidRPr="00954504">
        <w:t xml:space="preserve"> состоялся торжественный митинг у обелиска землякам, погибшим в годы Великой Отечественной войны. Праздничная колонна проследовала в деревню Мануйлово к воинскому мемориалу, чтобы отдать дань уважения ратному подвигу солдат Великой Отечественной. Со словами поздравления к землякам обратились руководители Пустомержского муниципального образования  Д.А. Барсуков и Д.А. Бобрецов, представители общественности. Школьники прочитали проникновенные стихи, первые весенние  цветы легли на мраморные плиты братского захоронения.  Митинги и возложение цветов состоялись также в День Победы в поселке Ивановское и у мемориала </w:t>
      </w:r>
      <w:r>
        <w:t xml:space="preserve">воинам </w:t>
      </w:r>
      <w:r w:rsidRPr="00954504">
        <w:t>Второй дивизии Народного ополчения на 71-м километре.</w:t>
      </w:r>
    </w:p>
    <w:p w:rsidR="00726B07" w:rsidRPr="00954504" w:rsidRDefault="00726B07" w:rsidP="000F5F8D">
      <w:pPr>
        <w:pStyle w:val="a8"/>
        <w:spacing w:line="360" w:lineRule="auto"/>
        <w:ind w:left="540"/>
        <w:jc w:val="both"/>
        <w:rPr>
          <w:color w:val="000000"/>
          <w:shd w:val="clear" w:color="auto" w:fill="FFFFFF"/>
        </w:rPr>
      </w:pPr>
      <w:r w:rsidRPr="00954504">
        <w:t xml:space="preserve">           Также  сотрудниками МКУК «Пустомержский КДЦ «Импульс» были организованы </w:t>
      </w:r>
      <w:r w:rsidRPr="00954504">
        <w:rPr>
          <w:rFonts w:eastAsia="Calibri"/>
        </w:rPr>
        <w:t xml:space="preserve"> новые форматы мероприятий на территории  </w:t>
      </w:r>
      <w:r w:rsidRPr="00954504">
        <w:t>МО «Пустомержское сельское поселение»</w:t>
      </w:r>
      <w:r w:rsidRPr="00954504">
        <w:rPr>
          <w:rFonts w:eastAsia="Calibri"/>
        </w:rPr>
        <w:t xml:space="preserve"> в рамках реализации регионального проекта «Патриотическое воспитание граждан в Российской Федерации»: </w:t>
      </w:r>
      <w:r w:rsidRPr="00954504">
        <w:rPr>
          <w:color w:val="000000"/>
          <w:shd w:val="clear" w:color="auto" w:fill="FFFFFF"/>
        </w:rPr>
        <w:t>акции "Георгиевская ленточка", «Рисуем с детьми Вечный огонь», «Окна Победы».</w:t>
      </w:r>
      <w:r w:rsidRPr="00954504">
        <w:t xml:space="preserve"> </w:t>
      </w:r>
      <w:r w:rsidRPr="00954504">
        <w:rPr>
          <w:color w:val="000000"/>
          <w:shd w:val="clear" w:color="auto" w:fill="FFFFFF"/>
        </w:rPr>
        <w:t xml:space="preserve">В рамках Всероссийской акции взаимопомощи </w:t>
      </w:r>
      <w:r w:rsidRPr="009B4F32">
        <w:rPr>
          <w:shd w:val="clear" w:color="auto" w:fill="FFFFFF"/>
        </w:rPr>
        <w:t>«</w:t>
      </w:r>
      <w:hyperlink r:id="rId8" w:history="1">
        <w:r w:rsidRPr="009B4F32">
          <w:rPr>
            <w:rStyle w:val="a3"/>
            <w:rFonts w:eastAsiaTheme="majorEastAsia"/>
            <w:color w:val="auto"/>
            <w:u w:val="none"/>
            <w:shd w:val="clear" w:color="auto" w:fill="FFFFFF"/>
          </w:rPr>
          <w:t>#МыВместе</w:t>
        </w:r>
      </w:hyperlink>
      <w:r w:rsidRPr="00954504">
        <w:rPr>
          <w:shd w:val="clear" w:color="auto" w:fill="FFFFFF"/>
        </w:rPr>
        <w:t>»</w:t>
      </w:r>
      <w:r w:rsidRPr="00954504">
        <w:rPr>
          <w:color w:val="000000"/>
          <w:shd w:val="clear" w:color="auto" w:fill="FFFFFF"/>
        </w:rPr>
        <w:t xml:space="preserve"> состоялись адресные поздравления ветеранов Великой Отечественной войны, жителей блокадного Ленинграда, тружеников тыла, детей войны, проживаю</w:t>
      </w:r>
      <w:r>
        <w:rPr>
          <w:color w:val="000000"/>
          <w:shd w:val="clear" w:color="auto" w:fill="FFFFFF"/>
        </w:rPr>
        <w:t xml:space="preserve">щих на территории </w:t>
      </w:r>
      <w:r w:rsidRPr="00954504">
        <w:rPr>
          <w:color w:val="000000"/>
          <w:shd w:val="clear" w:color="auto" w:fill="FFFFFF"/>
        </w:rPr>
        <w:t xml:space="preserve"> сельского поселения. </w:t>
      </w:r>
    </w:p>
    <w:p w:rsidR="00726B07" w:rsidRPr="009B4F32" w:rsidRDefault="00726B07" w:rsidP="000F5F8D">
      <w:pPr>
        <w:pStyle w:val="a8"/>
        <w:spacing w:line="360" w:lineRule="auto"/>
        <w:ind w:left="540"/>
        <w:jc w:val="both"/>
      </w:pPr>
      <w:r>
        <w:t xml:space="preserve">         </w:t>
      </w:r>
      <w:r w:rsidR="006F66CF">
        <w:t xml:space="preserve">  </w:t>
      </w:r>
      <w:r w:rsidRPr="009B4F32">
        <w:t>22 июня 2021 г. в ДЕНЬ ПАМЯТИ И СКОРБИ на воинском мемориале у деревни Мануйлово   состоялся торжественно - траурный митинг, перезахоронение останков воинов, погибших в годы Великой Оте</w:t>
      </w:r>
      <w:r w:rsidR="000F5F8D">
        <w:t xml:space="preserve">чественной войны. Память </w:t>
      </w:r>
      <w:r w:rsidRPr="009B4F32">
        <w:t xml:space="preserve"> об этом скорбном дне  должна передаваться от поколения к поколению. Об этом сказали все выступающие – представители администрации Кингисеппского района,  Пустомержского сельского поселения, Совета ветеранов Кингисеппского района, члены поискового отряда «Форпост».</w:t>
      </w:r>
      <w:r>
        <w:t xml:space="preserve"> </w:t>
      </w:r>
      <w:r w:rsidRPr="009B4F32">
        <w:rPr>
          <w:shd w:val="clear" w:color="auto" w:fill="FFFFFF"/>
        </w:rPr>
        <w:t xml:space="preserve">Спустя более 76 лет </w:t>
      </w:r>
      <w:r w:rsidRPr="009B4F32">
        <w:rPr>
          <w:shd w:val="clear" w:color="auto" w:fill="FFFFFF"/>
        </w:rPr>
        <w:lastRenderedPageBreak/>
        <w:t>после о</w:t>
      </w:r>
      <w:r w:rsidR="000F5F8D">
        <w:rPr>
          <w:shd w:val="clear" w:color="auto" w:fill="FFFFFF"/>
        </w:rPr>
        <w:t xml:space="preserve">кончания самой страшной </w:t>
      </w:r>
      <w:r w:rsidRPr="009B4F32">
        <w:rPr>
          <w:shd w:val="clear" w:color="auto" w:fill="FFFFFF"/>
        </w:rPr>
        <w:t xml:space="preserve"> войны, останки 28 воинов, погибших на Кингисеппской  земле </w:t>
      </w:r>
      <w:r w:rsidR="000F5F8D">
        <w:rPr>
          <w:shd w:val="clear" w:color="auto" w:fill="FFFFFF"/>
        </w:rPr>
        <w:t xml:space="preserve">были подняты с мест сражений </w:t>
      </w:r>
      <w:r w:rsidRPr="009B4F32">
        <w:rPr>
          <w:shd w:val="clear" w:color="auto" w:fill="FFFFFF"/>
        </w:rPr>
        <w:t xml:space="preserve"> и преданы земле с воинскими почестями.</w:t>
      </w:r>
      <w:r w:rsidRPr="009B4F32">
        <w:t xml:space="preserve"> </w:t>
      </w:r>
    </w:p>
    <w:p w:rsidR="00726B07" w:rsidRDefault="006F66CF" w:rsidP="000F5F8D">
      <w:pPr>
        <w:pStyle w:val="a8"/>
        <w:spacing w:line="360" w:lineRule="auto"/>
        <w:ind w:left="540"/>
        <w:jc w:val="both"/>
      </w:pPr>
      <w:r>
        <w:t xml:space="preserve">            </w:t>
      </w:r>
      <w:r w:rsidR="00726B07">
        <w:t xml:space="preserve">К 80-й годовщине начала Великой Отечественной войны для детей организована также </w:t>
      </w:r>
      <w:r w:rsidR="00726B07">
        <w:rPr>
          <w:color w:val="000000"/>
        </w:rPr>
        <w:t xml:space="preserve">познавательная программа «Нет в России семьи такой, где б не памятен был свой герой», </w:t>
      </w:r>
      <w:r w:rsidR="00726B07">
        <w:t>учреждение присоединило</w:t>
      </w:r>
      <w:r w:rsidR="00726B07" w:rsidRPr="003D7607">
        <w:t>сь в социальных сетях к всемирной Акции «Свеча памяти».</w:t>
      </w:r>
    </w:p>
    <w:p w:rsidR="00726B07" w:rsidRPr="003D4EEA" w:rsidRDefault="00726B07" w:rsidP="000F5F8D">
      <w:pPr>
        <w:pStyle w:val="a8"/>
        <w:spacing w:line="360" w:lineRule="auto"/>
        <w:ind w:left="540"/>
        <w:jc w:val="both"/>
        <w:rPr>
          <w:color w:val="000000"/>
          <w:shd w:val="clear" w:color="auto" w:fill="FFFFFF"/>
        </w:rPr>
      </w:pPr>
      <w:r w:rsidRPr="003D4EEA">
        <w:t>Такие мероприятия  способствуют воспитанию чувства благодарности к людям старшего поколения, ветеранам, и гордости за страну и народ, подаривший нам победу над фашизмом - событие, о котором никому не следует забывать и которым следует гордиться.</w:t>
      </w:r>
    </w:p>
    <w:p w:rsidR="00726B07" w:rsidRDefault="006F66CF" w:rsidP="000F5F8D">
      <w:pPr>
        <w:pStyle w:val="a8"/>
        <w:spacing w:line="360" w:lineRule="auto"/>
        <w:ind w:left="540"/>
        <w:jc w:val="both"/>
      </w:pPr>
      <w:r>
        <w:t xml:space="preserve">          </w:t>
      </w:r>
      <w:r w:rsidR="00726B07">
        <w:t xml:space="preserve"> </w:t>
      </w:r>
      <w:r w:rsidR="00726B07" w:rsidRPr="00C26298">
        <w:t xml:space="preserve">94  годовщине Ленинградской </w:t>
      </w:r>
      <w:r w:rsidR="00726B07">
        <w:t xml:space="preserve"> области  приурочен праздник пос. Ивановское «Сердцу милый уголок».   На вопрос  «Кто герой нашего времени?» попытались дать ответ в ходе классного часа посвященного  Дню Героев Отечества  </w:t>
      </w:r>
    </w:p>
    <w:p w:rsidR="00726B07" w:rsidRPr="009F6565" w:rsidRDefault="006F66CF" w:rsidP="000F5F8D">
      <w:pPr>
        <w:pStyle w:val="a8"/>
        <w:spacing w:line="360" w:lineRule="auto"/>
        <w:ind w:left="540"/>
        <w:jc w:val="both"/>
      </w:pPr>
      <w:r>
        <w:rPr>
          <w:shd w:val="clear" w:color="auto" w:fill="FFFFFF"/>
        </w:rPr>
        <w:t xml:space="preserve">          </w:t>
      </w:r>
      <w:r w:rsidR="00726B07" w:rsidRPr="000B0D6B">
        <w:rPr>
          <w:shd w:val="clear" w:color="auto" w:fill="FFFFFF"/>
        </w:rPr>
        <w:t xml:space="preserve">В рамках краеведческих клубов «Пустомержский край – земля моя родная» и </w:t>
      </w:r>
      <w:r w:rsidR="00726B07">
        <w:rPr>
          <w:shd w:val="clear" w:color="auto" w:fill="FFFFFF"/>
        </w:rPr>
        <w:t xml:space="preserve">«Родные </w:t>
      </w:r>
      <w:r w:rsidR="00726B07" w:rsidRPr="000B0D6B">
        <w:rPr>
          <w:shd w:val="clear" w:color="auto" w:fill="FFFFFF"/>
        </w:rPr>
        <w:t>просторы» прошли тематические встречи</w:t>
      </w:r>
      <w:r w:rsidR="00726B07">
        <w:rPr>
          <w:shd w:val="clear" w:color="auto" w:fill="FFFFFF"/>
        </w:rPr>
        <w:t>:</w:t>
      </w:r>
      <w:r w:rsidR="00726B07" w:rsidRPr="000B0D6B">
        <w:t xml:space="preserve"> </w:t>
      </w:r>
      <w:r w:rsidR="00726B07">
        <w:t xml:space="preserve">«Александр Невский – заступник земли русской», </w:t>
      </w:r>
      <w:r w:rsidR="00726B07" w:rsidRPr="00A95576">
        <w:rPr>
          <w:color w:val="000000"/>
        </w:rPr>
        <w:t>«Живая память: Черная Быль»</w:t>
      </w:r>
      <w:r w:rsidR="00726B07">
        <w:rPr>
          <w:color w:val="000000"/>
        </w:rPr>
        <w:t xml:space="preserve"> (</w:t>
      </w:r>
      <w:r w:rsidR="00726B07">
        <w:t xml:space="preserve">к 35-летию </w:t>
      </w:r>
      <w:r w:rsidR="00726B07" w:rsidRPr="00B43388">
        <w:t xml:space="preserve"> катастрофы на Чернобольской АЭС</w:t>
      </w:r>
      <w:r w:rsidR="00726B07" w:rsidRPr="009F6565">
        <w:t xml:space="preserve"> </w:t>
      </w:r>
      <w:r w:rsidR="00726B07">
        <w:t xml:space="preserve">), «Кузбасс – 300 лет»,  «Какой ты след оставил на земле» и др. </w:t>
      </w:r>
    </w:p>
    <w:p w:rsidR="00726B07" w:rsidRDefault="00726B07" w:rsidP="000F5F8D">
      <w:pPr>
        <w:pStyle w:val="a8"/>
        <w:spacing w:line="360" w:lineRule="auto"/>
        <w:ind w:left="540"/>
        <w:jc w:val="both"/>
      </w:pPr>
      <w:r>
        <w:t xml:space="preserve">          Краеведческая фотовыставка «Родники: святые места родной земли</w:t>
      </w:r>
      <w:r w:rsidRPr="00C26298">
        <w:t>»</w:t>
      </w:r>
      <w:r>
        <w:t xml:space="preserve"> в Доме культуры, </w:t>
      </w:r>
      <w:r w:rsidRPr="00C26298">
        <w:t xml:space="preserve"> не оставила равнодушными любителей истории родного края и пользовалась спросом на протяжении всего года. </w:t>
      </w:r>
    </w:p>
    <w:p w:rsidR="006F66CF" w:rsidRDefault="006F66CF" w:rsidP="00793948">
      <w:pPr>
        <w:pStyle w:val="a8"/>
        <w:spacing w:line="360" w:lineRule="auto"/>
        <w:ind w:left="708"/>
      </w:pPr>
    </w:p>
    <w:p w:rsidR="0076414A" w:rsidRDefault="001B78CE" w:rsidP="00793948">
      <w:pPr>
        <w:pStyle w:val="a8"/>
        <w:spacing w:line="360" w:lineRule="auto"/>
        <w:ind w:left="708"/>
      </w:pPr>
      <w:r>
        <w:t>7.5</w:t>
      </w:r>
      <w:r w:rsidR="00C07796">
        <w:t xml:space="preserve">. </w:t>
      </w:r>
      <w:r w:rsidR="0076414A">
        <w:t xml:space="preserve">Работа с </w:t>
      </w:r>
      <w:r w:rsidR="00C62FAE">
        <w:t xml:space="preserve">семьей, </w:t>
      </w:r>
      <w:r w:rsidR="0076414A">
        <w:t>детьми, молодежью</w:t>
      </w:r>
    </w:p>
    <w:p w:rsidR="006F66CF" w:rsidRDefault="006F66CF" w:rsidP="000F5F8D">
      <w:pPr>
        <w:pStyle w:val="a8"/>
        <w:spacing w:line="360" w:lineRule="auto"/>
        <w:ind w:left="708"/>
        <w:jc w:val="both"/>
      </w:pPr>
      <w:r>
        <w:t xml:space="preserve">           </w:t>
      </w:r>
      <w:r w:rsidR="00D34813">
        <w:t xml:space="preserve"> </w:t>
      </w:r>
      <w:r w:rsidR="00E84C56">
        <w:t xml:space="preserve">Ключевыми событиями </w:t>
      </w:r>
      <w:r w:rsidR="006B13C2" w:rsidRPr="00632DDD">
        <w:t xml:space="preserve"> организации </w:t>
      </w:r>
      <w:r w:rsidR="00C62FAE" w:rsidRPr="00632DDD">
        <w:t xml:space="preserve"> семейного досуга</w:t>
      </w:r>
      <w:r w:rsidR="006B13C2" w:rsidRPr="00632DDD">
        <w:t xml:space="preserve"> стала серия мероприятий активного взаимодействия родителей с детьми в рамках реализации проекта «Семейный фестиваль «Вмест</w:t>
      </w:r>
      <w:r w:rsidR="00ED558C">
        <w:t xml:space="preserve">е». </w:t>
      </w:r>
    </w:p>
    <w:p w:rsidR="00D34813" w:rsidRDefault="006F66CF" w:rsidP="000F5F8D">
      <w:pPr>
        <w:pStyle w:val="a8"/>
        <w:spacing w:line="360" w:lineRule="auto"/>
        <w:ind w:left="708"/>
        <w:jc w:val="both"/>
      </w:pPr>
      <w:r>
        <w:t xml:space="preserve">             </w:t>
      </w:r>
      <w:r w:rsidR="00ED558C">
        <w:t xml:space="preserve">В ходе подготовки </w:t>
      </w:r>
      <w:r w:rsidR="00E84C56">
        <w:t xml:space="preserve">фестиваля  </w:t>
      </w:r>
      <w:r w:rsidR="006B13C2" w:rsidRPr="00632DDD">
        <w:t>создан оргкомитет   из числа активных родит</w:t>
      </w:r>
      <w:r w:rsidR="00ED558C">
        <w:t>елей и молодежи, р</w:t>
      </w:r>
      <w:r w:rsidR="006B13C2" w:rsidRPr="00632DDD">
        <w:t xml:space="preserve">азработано  </w:t>
      </w:r>
      <w:r w:rsidR="00ED558C">
        <w:t>Положение</w:t>
      </w:r>
      <w:r w:rsidR="00890F22">
        <w:t xml:space="preserve"> о проведение фестиваля, определена тема и конкурсы</w:t>
      </w:r>
      <w:r w:rsidR="006B13C2" w:rsidRPr="00632DDD">
        <w:t xml:space="preserve">, в социальной сети Вконтакте создана публичная страница  «Семейный фестиваль ВМЕСТЕ Пустомержа» /https://vk.com/vmestepustomerga/. </w:t>
      </w:r>
      <w:r w:rsidR="00632DDD" w:rsidRPr="00632DDD">
        <w:t>Разработан логотип</w:t>
      </w:r>
      <w:r w:rsidR="006B13C2" w:rsidRPr="00632DDD">
        <w:t xml:space="preserve">, изготовлена рекламная и наградная продукция. Закуплены и доставлены   расходные материалы для проведения  творческих мастерских и семейных занятий,  средства индивидуальной защиты.   </w:t>
      </w:r>
      <w:r w:rsidR="00890F22">
        <w:t xml:space="preserve">Для успешной реализации проекта проведен фестивальный практикум со специалистом, реализующий подобные практики на малых </w:t>
      </w:r>
      <w:r w:rsidR="0040169C">
        <w:t xml:space="preserve">сельских </w:t>
      </w:r>
      <w:r w:rsidR="00890F22">
        <w:t>территориях.</w:t>
      </w:r>
    </w:p>
    <w:p w:rsidR="006B13C2" w:rsidRDefault="006F66CF" w:rsidP="000F5F8D">
      <w:pPr>
        <w:pStyle w:val="a8"/>
        <w:spacing w:line="360" w:lineRule="auto"/>
        <w:ind w:left="708"/>
        <w:jc w:val="both"/>
        <w:rPr>
          <w:color w:val="000000"/>
          <w:shd w:val="clear" w:color="auto" w:fill="FFFFFF"/>
        </w:rPr>
      </w:pPr>
      <w:r>
        <w:t xml:space="preserve">             </w:t>
      </w:r>
      <w:r w:rsidR="00784FA0">
        <w:t>Организова</w:t>
      </w:r>
      <w:r w:rsidR="006B13C2" w:rsidRPr="00632DDD">
        <w:t xml:space="preserve">на серия подготовительных мероприятий - </w:t>
      </w:r>
      <w:r w:rsidR="00632DDD" w:rsidRPr="00632DDD">
        <w:rPr>
          <w:color w:val="000000"/>
          <w:shd w:val="clear" w:color="auto" w:fill="FFFFFF"/>
        </w:rPr>
        <w:t>спортивно-развлекательные программы</w:t>
      </w:r>
      <w:r w:rsidR="006B13C2" w:rsidRPr="00632DDD">
        <w:rPr>
          <w:color w:val="000000"/>
          <w:shd w:val="clear" w:color="auto" w:fill="FFFFFF"/>
        </w:rPr>
        <w:t xml:space="preserve"> «Со спортом дружит вся семья»,</w:t>
      </w:r>
      <w:r w:rsidR="00632DDD" w:rsidRPr="00632DDD">
        <w:rPr>
          <w:color w:val="000000"/>
          <w:shd w:val="clear" w:color="auto" w:fill="FFFFFF"/>
        </w:rPr>
        <w:t xml:space="preserve"> «Ма</w:t>
      </w:r>
      <w:r w:rsidR="00ED558C">
        <w:rPr>
          <w:color w:val="000000"/>
          <w:shd w:val="clear" w:color="auto" w:fill="FFFFFF"/>
        </w:rPr>
        <w:t>ма, папа, я – спортивная семья»,</w:t>
      </w:r>
      <w:r w:rsidR="00632DDD" w:rsidRPr="00632DDD">
        <w:rPr>
          <w:color w:val="000000"/>
          <w:shd w:val="clear" w:color="auto" w:fill="FFFFFF"/>
        </w:rPr>
        <w:t xml:space="preserve"> </w:t>
      </w:r>
      <w:r w:rsidR="006B13C2" w:rsidRPr="00632DDD">
        <w:rPr>
          <w:color w:val="000000"/>
          <w:shd w:val="clear" w:color="auto" w:fill="FFFFFF"/>
        </w:rPr>
        <w:t xml:space="preserve"> «битва умов»  в семейном интеллектуальном «БиблиоКвизе»</w:t>
      </w:r>
      <w:r w:rsidR="00632DDD">
        <w:rPr>
          <w:color w:val="000000"/>
          <w:shd w:val="clear" w:color="auto" w:fill="FFFFFF"/>
        </w:rPr>
        <w:t xml:space="preserve">. </w:t>
      </w:r>
      <w:r w:rsidR="00632DDD" w:rsidRPr="00632DDD">
        <w:rPr>
          <w:color w:val="000000"/>
          <w:shd w:val="clear" w:color="auto" w:fill="FFFFFF"/>
        </w:rPr>
        <w:t xml:space="preserve"> </w:t>
      </w:r>
      <w:r w:rsidR="00632DDD">
        <w:rPr>
          <w:color w:val="000000"/>
          <w:shd w:val="clear" w:color="auto" w:fill="FFFFFF"/>
        </w:rPr>
        <w:t>Р</w:t>
      </w:r>
      <w:r w:rsidR="00632DDD" w:rsidRPr="00632DDD">
        <w:rPr>
          <w:color w:val="000000"/>
          <w:shd w:val="clear" w:color="auto" w:fill="FFFFFF"/>
        </w:rPr>
        <w:t xml:space="preserve">одители с детьми  </w:t>
      </w:r>
      <w:r w:rsidR="00D34813">
        <w:rPr>
          <w:color w:val="000000"/>
          <w:shd w:val="clear" w:color="auto" w:fill="FFFFFF"/>
        </w:rPr>
        <w:t xml:space="preserve"> </w:t>
      </w:r>
      <w:r w:rsidR="00D34813" w:rsidRPr="00D34813">
        <w:rPr>
          <w:color w:val="000000"/>
          <w:shd w:val="clear" w:color="auto" w:fill="FFFFFF"/>
        </w:rPr>
        <w:t>с удовольствием играли в «Экивоки», «Имаджинариум», «Крокодила», «Кто есть кто» и другие интересные игры</w:t>
      </w:r>
      <w:r w:rsidR="00632DDD">
        <w:rPr>
          <w:color w:val="000000"/>
          <w:shd w:val="clear" w:color="auto" w:fill="FFFFFF"/>
        </w:rPr>
        <w:t>,</w:t>
      </w:r>
      <w:r w:rsidR="00632DDD" w:rsidRPr="00632DDD">
        <w:rPr>
          <w:color w:val="000000"/>
          <w:shd w:val="clear" w:color="auto" w:fill="FFFFFF"/>
        </w:rPr>
        <w:t xml:space="preserve"> отдельно прошла серия занятий  по творческому развитию, занятия по оформлению </w:t>
      </w:r>
      <w:r w:rsidR="00632DDD" w:rsidRPr="00632DDD">
        <w:rPr>
          <w:color w:val="000000"/>
          <w:shd w:val="clear" w:color="auto" w:fill="FFFFFF"/>
        </w:rPr>
        <w:lastRenderedPageBreak/>
        <w:t>площадок фестиваля. Вместо привычного похода в кино мы предложили вместе  снимать собственные видео сюжеты. Производством занялись и де</w:t>
      </w:r>
      <w:r w:rsidR="00784FA0">
        <w:rPr>
          <w:color w:val="000000"/>
          <w:shd w:val="clear" w:color="auto" w:fill="FFFFFF"/>
        </w:rPr>
        <w:t>ти, и их родители. Им в помощь -</w:t>
      </w:r>
      <w:r w:rsidR="00632DDD">
        <w:rPr>
          <w:color w:val="000000"/>
          <w:shd w:val="clear" w:color="auto" w:fill="FFFFFF"/>
        </w:rPr>
        <w:t xml:space="preserve"> </w:t>
      </w:r>
      <w:r w:rsidR="00632DDD" w:rsidRPr="00632DDD">
        <w:rPr>
          <w:color w:val="000000"/>
          <w:shd w:val="clear" w:color="auto" w:fill="FFFFFF"/>
        </w:rPr>
        <w:t>мастер-класс с профессиональным оператором. Для семейных команд прошли занятия в группе развития «Робототехника»</w:t>
      </w:r>
      <w:r w:rsidR="00632DDD">
        <w:rPr>
          <w:color w:val="000000"/>
          <w:shd w:val="clear" w:color="auto" w:fill="FFFFFF"/>
        </w:rPr>
        <w:t>.</w:t>
      </w:r>
    </w:p>
    <w:p w:rsidR="00890F22" w:rsidRDefault="006F66CF" w:rsidP="000F5F8D">
      <w:pPr>
        <w:pStyle w:val="a8"/>
        <w:spacing w:line="360" w:lineRule="auto"/>
        <w:ind w:left="708"/>
        <w:jc w:val="both"/>
      </w:pPr>
      <w:r>
        <w:t xml:space="preserve">            </w:t>
      </w:r>
      <w:r w:rsidR="00D34813">
        <w:t xml:space="preserve">Всего </w:t>
      </w:r>
      <w:r w:rsidR="00D34813">
        <w:rPr>
          <w:color w:val="000000"/>
          <w:shd w:val="clear" w:color="auto" w:fill="FFFFFF"/>
        </w:rPr>
        <w:t xml:space="preserve">проведено </w:t>
      </w:r>
      <w:r w:rsidR="00D34813" w:rsidRPr="00D34813">
        <w:rPr>
          <w:color w:val="000000"/>
        </w:rPr>
        <w:t>16 мастер-классов и семейных занятий, которые посетили 273 человека;</w:t>
      </w:r>
      <w:r w:rsidR="00D34813">
        <w:rPr>
          <w:color w:val="000000"/>
        </w:rPr>
        <w:t xml:space="preserve"> </w:t>
      </w:r>
      <w:r w:rsidR="00D34813" w:rsidRPr="00D34813">
        <w:rPr>
          <w:color w:val="000000"/>
        </w:rPr>
        <w:t>3 массовых мероприятия, которые посетили 111 человек;</w:t>
      </w:r>
      <w:r w:rsidR="00D34813">
        <w:rPr>
          <w:color w:val="000000"/>
        </w:rPr>
        <w:t xml:space="preserve">  </w:t>
      </w:r>
      <w:r w:rsidR="00D34813" w:rsidRPr="00D34813">
        <w:rPr>
          <w:color w:val="000000"/>
        </w:rPr>
        <w:t xml:space="preserve">церемония награждения победителей конкурсов и активных участников </w:t>
      </w:r>
      <w:r w:rsidR="00D34813" w:rsidRPr="00D34813">
        <w:t>проекта</w:t>
      </w:r>
      <w:r w:rsidR="00D34813">
        <w:t xml:space="preserve"> </w:t>
      </w:r>
      <w:r w:rsidR="00D34813" w:rsidRPr="00D34813">
        <w:t xml:space="preserve">Семейный фестиваль «Вместе» без участия зрителей.   </w:t>
      </w:r>
    </w:p>
    <w:p w:rsidR="00890F22" w:rsidRDefault="006F66CF" w:rsidP="000F5F8D">
      <w:pPr>
        <w:pStyle w:val="a8"/>
        <w:spacing w:line="360" w:lineRule="auto"/>
        <w:ind w:left="708"/>
        <w:jc w:val="both"/>
        <w:rPr>
          <w:rFonts w:eastAsia="Calibri"/>
        </w:rPr>
      </w:pPr>
      <w:r>
        <w:rPr>
          <w:rFonts w:eastAsia="Arial"/>
          <w:color w:val="000000"/>
        </w:rPr>
        <w:t xml:space="preserve">             </w:t>
      </w:r>
      <w:r w:rsidR="00890F22" w:rsidRPr="00D34813">
        <w:rPr>
          <w:rFonts w:eastAsia="Arial"/>
          <w:color w:val="000000"/>
        </w:rPr>
        <w:t xml:space="preserve">Предложенные мероприятия </w:t>
      </w:r>
      <w:r w:rsidR="00890F22" w:rsidRPr="00D34813">
        <w:t xml:space="preserve">помогли родителям с детьми во время подготовки к фестивалю отвлечься от быта, вместе проявить свои творческие способности, стать ближе друг к другу, сплотиться для общего дела. </w:t>
      </w:r>
      <w:r w:rsidR="00890F22" w:rsidRPr="00D34813">
        <w:rPr>
          <w:rFonts w:eastAsia="Calibri"/>
        </w:rPr>
        <w:t xml:space="preserve"> Были задействованы многодетные и социально-неблагополучные семьи. События проекта помогли направить  родителей и детей из таких семей к социально-одобряемому образу жизни и поведению. Привлечение к участию в   фестивале старшего поколения способствовало укреплению межп</w:t>
      </w:r>
      <w:r w:rsidR="00BD3758">
        <w:rPr>
          <w:rFonts w:eastAsia="Calibri"/>
        </w:rPr>
        <w:t>окаленческих  семейных связей</w:t>
      </w:r>
      <w:r w:rsidR="00890F22" w:rsidRPr="00D34813">
        <w:rPr>
          <w:rFonts w:eastAsia="Calibri"/>
        </w:rPr>
        <w:t>.</w:t>
      </w:r>
    </w:p>
    <w:p w:rsidR="00D21C62" w:rsidRDefault="006F66CF" w:rsidP="000F5F8D">
      <w:pPr>
        <w:pStyle w:val="a8"/>
        <w:spacing w:line="360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  <w:r w:rsidR="00D21C62">
        <w:rPr>
          <w:shd w:val="clear" w:color="auto" w:fill="FFFFFF"/>
        </w:rPr>
        <w:t xml:space="preserve">В рамках работы с семьей организована </w:t>
      </w:r>
      <w:r w:rsidR="00B9318E">
        <w:rPr>
          <w:shd w:val="clear" w:color="auto" w:fill="FFFFFF"/>
        </w:rPr>
        <w:t xml:space="preserve">также </w:t>
      </w:r>
      <w:r w:rsidR="00D21C62">
        <w:rPr>
          <w:shd w:val="clear" w:color="auto" w:fill="FFFFFF"/>
        </w:rPr>
        <w:t>конкурсная программа «Мисс Весна», мастер-класс «Подарок папе», выставка семейного рисунка «Живые страницы Российской истории» (к 900-летию рождения Александра Невского)</w:t>
      </w:r>
      <w:r w:rsidR="00B9318E">
        <w:rPr>
          <w:shd w:val="clear" w:color="auto" w:fill="FFFFFF"/>
        </w:rPr>
        <w:t>.</w:t>
      </w:r>
    </w:p>
    <w:p w:rsidR="006F66CF" w:rsidRPr="00890F22" w:rsidRDefault="006F66CF" w:rsidP="006F66CF">
      <w:pPr>
        <w:pStyle w:val="a8"/>
        <w:spacing w:line="360" w:lineRule="auto"/>
        <w:ind w:left="708"/>
      </w:pPr>
    </w:p>
    <w:p w:rsidR="00761340" w:rsidRDefault="00761340" w:rsidP="00B947E1">
      <w:pPr>
        <w:pStyle w:val="a8"/>
        <w:spacing w:line="360" w:lineRule="auto"/>
        <w:ind w:left="708"/>
        <w:jc w:val="both"/>
        <w:rPr>
          <w:bdr w:val="none" w:sz="0" w:space="0" w:color="auto" w:frame="1"/>
        </w:rPr>
      </w:pPr>
      <w:r>
        <w:rPr>
          <w:bCs/>
        </w:rPr>
        <w:t xml:space="preserve">          </w:t>
      </w:r>
      <w:r w:rsidR="00B947E1">
        <w:rPr>
          <w:bCs/>
        </w:rPr>
        <w:t xml:space="preserve"> </w:t>
      </w:r>
      <w:r>
        <w:rPr>
          <w:bCs/>
        </w:rPr>
        <w:t xml:space="preserve"> </w:t>
      </w:r>
      <w:r w:rsidR="0076414A" w:rsidRPr="00761340">
        <w:rPr>
          <w:bCs/>
        </w:rPr>
        <w:t>Работа с детьми</w:t>
      </w:r>
      <w:r w:rsidR="0076414A" w:rsidRPr="00761340">
        <w:t xml:space="preserve"> и п</w:t>
      </w:r>
      <w:r w:rsidR="00F257EC" w:rsidRPr="00761340">
        <w:t>одростками строится на</w:t>
      </w:r>
      <w:r w:rsidR="00597F52" w:rsidRPr="00761340">
        <w:t xml:space="preserve"> основе </w:t>
      </w:r>
      <w:r w:rsidR="00863779" w:rsidRPr="00761340">
        <w:t xml:space="preserve"> </w:t>
      </w:r>
      <w:r w:rsidR="00597F52" w:rsidRPr="00761340">
        <w:t>сотрудничества</w:t>
      </w:r>
      <w:r w:rsidR="000827FD">
        <w:t xml:space="preserve"> с </w:t>
      </w:r>
      <w:r w:rsidR="00511EAE">
        <w:t xml:space="preserve">родителями и </w:t>
      </w:r>
      <w:r w:rsidR="0076414A" w:rsidRPr="00761340">
        <w:t>образовательными учрежден</w:t>
      </w:r>
      <w:r w:rsidR="00F257EC" w:rsidRPr="00761340">
        <w:t xml:space="preserve">иями: </w:t>
      </w:r>
      <w:r w:rsidR="0076414A" w:rsidRPr="00761340">
        <w:t>Пустомержской СОШ, детским садом.</w:t>
      </w:r>
      <w:r w:rsidR="0035308A" w:rsidRPr="00761340">
        <w:t xml:space="preserve"> </w:t>
      </w:r>
      <w:r w:rsidR="0076414A" w:rsidRPr="00761340">
        <w:t>Основными формами работы с детьми являются игровые, развлекательные, конкурсные программы, викторины, познавательн</w:t>
      </w:r>
      <w:r w:rsidR="00511EAE">
        <w:t>о-обучающие программы</w:t>
      </w:r>
      <w:r w:rsidR="0076414A" w:rsidRPr="00761340">
        <w:t xml:space="preserve">, спортивные соревнования.  </w:t>
      </w:r>
      <w:r w:rsidR="0076414A" w:rsidRPr="00761340">
        <w:rPr>
          <w:bdr w:val="none" w:sz="0" w:space="0" w:color="auto" w:frame="1"/>
        </w:rPr>
        <w:t>Наибольшее количество детских мероприятий проводятся на каникулах.</w:t>
      </w:r>
    </w:p>
    <w:p w:rsidR="00761340" w:rsidRPr="00761340" w:rsidRDefault="00EF4D11" w:rsidP="00B947E1">
      <w:pPr>
        <w:pStyle w:val="a8"/>
        <w:spacing w:line="360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761340" w:rsidRPr="00761340">
        <w:rPr>
          <w:shd w:val="clear" w:color="auto" w:fill="FFFFFF"/>
        </w:rPr>
        <w:t xml:space="preserve"> </w:t>
      </w:r>
      <w:r w:rsidR="00B947E1">
        <w:rPr>
          <w:shd w:val="clear" w:color="auto" w:fill="FFFFFF"/>
        </w:rPr>
        <w:t xml:space="preserve"> </w:t>
      </w:r>
      <w:r w:rsidR="00761340" w:rsidRPr="00761340">
        <w:rPr>
          <w:shd w:val="clear" w:color="auto" w:fill="FFFFFF"/>
        </w:rPr>
        <w:t>Зимние каникулы - совместные праздники и развлечения сближают родителей и детей  - это лучшее время для  игр и приятного времяпрово</w:t>
      </w:r>
      <w:r w:rsidR="00761340">
        <w:rPr>
          <w:shd w:val="clear" w:color="auto" w:fill="FFFFFF"/>
        </w:rPr>
        <w:t>ждение. Проводимые</w:t>
      </w:r>
      <w:r w:rsidR="00761340">
        <w:rPr>
          <w:bdr w:val="none" w:sz="0" w:space="0" w:color="auto" w:frame="1"/>
        </w:rPr>
        <w:t xml:space="preserve"> мероприятия, связаны с новогодними традициями</w:t>
      </w:r>
      <w:r w:rsidR="00D949E0" w:rsidRPr="00761340">
        <w:rPr>
          <w:bdr w:val="none" w:sz="0" w:space="0" w:color="auto" w:frame="1"/>
        </w:rPr>
        <w:t>: театрализованный детский пр</w:t>
      </w:r>
      <w:r w:rsidR="00890F22">
        <w:rPr>
          <w:bdr w:val="none" w:sz="0" w:space="0" w:color="auto" w:frame="1"/>
        </w:rPr>
        <w:t>аздник «Новогодний пер</w:t>
      </w:r>
      <w:r w:rsidR="00D51AFD">
        <w:rPr>
          <w:bdr w:val="none" w:sz="0" w:space="0" w:color="auto" w:frame="1"/>
        </w:rPr>
        <w:t>е</w:t>
      </w:r>
      <w:r w:rsidR="00890F22">
        <w:rPr>
          <w:bdr w:val="none" w:sz="0" w:space="0" w:color="auto" w:frame="1"/>
        </w:rPr>
        <w:t>полох</w:t>
      </w:r>
      <w:r w:rsidR="00D949E0" w:rsidRPr="00761340">
        <w:rPr>
          <w:bdr w:val="none" w:sz="0" w:space="0" w:color="auto" w:frame="1"/>
        </w:rPr>
        <w:t xml:space="preserve">», </w:t>
      </w:r>
      <w:r w:rsidR="00890F22">
        <w:rPr>
          <w:bdr w:val="none" w:sz="0" w:space="0" w:color="auto" w:frame="1"/>
        </w:rPr>
        <w:t xml:space="preserve">рождественская дискотека </w:t>
      </w:r>
      <w:r w:rsidR="00D51AFD">
        <w:rPr>
          <w:bdr w:val="none" w:sz="0" w:space="0" w:color="auto" w:frame="1"/>
        </w:rPr>
        <w:t xml:space="preserve">с героями русских сказок </w:t>
      </w:r>
      <w:r w:rsidR="00890F22">
        <w:rPr>
          <w:bdr w:val="none" w:sz="0" w:space="0" w:color="auto" w:frame="1"/>
        </w:rPr>
        <w:t>«Новогодняя тусовка</w:t>
      </w:r>
      <w:r w:rsidR="00D949E0" w:rsidRPr="00761340">
        <w:rPr>
          <w:bdr w:val="none" w:sz="0" w:space="0" w:color="auto" w:frame="1"/>
        </w:rPr>
        <w:t>», игровая программа н</w:t>
      </w:r>
      <w:r w:rsidR="00890F22">
        <w:rPr>
          <w:bdr w:val="none" w:sz="0" w:space="0" w:color="auto" w:frame="1"/>
        </w:rPr>
        <w:t>а свежем воздухе «Рождество пришло», фольклорная программа «</w:t>
      </w:r>
      <w:r w:rsidR="00D51AFD">
        <w:rPr>
          <w:bdr w:val="none" w:sz="0" w:space="0" w:color="auto" w:frame="1"/>
        </w:rPr>
        <w:t>Рождественские святки: песни да колядки».</w:t>
      </w:r>
      <w:r w:rsidR="00D949E0" w:rsidRPr="00761340">
        <w:rPr>
          <w:bdr w:val="none" w:sz="0" w:space="0" w:color="auto" w:frame="1"/>
        </w:rPr>
        <w:t xml:space="preserve"> </w:t>
      </w:r>
    </w:p>
    <w:p w:rsidR="00761340" w:rsidRDefault="00B947E1" w:rsidP="00B947E1">
      <w:pPr>
        <w:pStyle w:val="a8"/>
        <w:spacing w:line="360" w:lineRule="auto"/>
        <w:ind w:left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</w:t>
      </w:r>
      <w:r w:rsidR="00D949E0">
        <w:rPr>
          <w:bdr w:val="none" w:sz="0" w:space="0" w:color="auto" w:frame="1"/>
        </w:rPr>
        <w:t>В</w:t>
      </w:r>
      <w:r w:rsidR="0076414A" w:rsidRPr="0076414A">
        <w:rPr>
          <w:bdr w:val="none" w:sz="0" w:space="0" w:color="auto" w:frame="1"/>
        </w:rPr>
        <w:t xml:space="preserve"> дни весенних каникул – </w:t>
      </w:r>
      <w:r w:rsidR="00D51AFD">
        <w:rPr>
          <w:bdr w:val="none" w:sz="0" w:space="0" w:color="auto" w:frame="1"/>
        </w:rPr>
        <w:t xml:space="preserve">конкурс чтецов </w:t>
      </w:r>
      <w:r w:rsidR="0076414A" w:rsidRPr="0076414A">
        <w:rPr>
          <w:bdr w:val="none" w:sz="0" w:space="0" w:color="auto" w:frame="1"/>
        </w:rPr>
        <w:t xml:space="preserve"> </w:t>
      </w:r>
      <w:r w:rsidR="00D51AFD">
        <w:rPr>
          <w:bdr w:val="none" w:sz="0" w:space="0" w:color="auto" w:frame="1"/>
        </w:rPr>
        <w:t xml:space="preserve"> «Читают дети обо всем на свете», конкурс талантов «Ты – супер!», квест-игра «Кошкин дом».</w:t>
      </w:r>
      <w:r w:rsidR="003B3ED0">
        <w:rPr>
          <w:bdr w:val="none" w:sz="0" w:space="0" w:color="auto" w:frame="1"/>
        </w:rPr>
        <w:t xml:space="preserve">                                                                                                                </w:t>
      </w:r>
      <w:r w:rsidR="00E56C36">
        <w:rPr>
          <w:bdr w:val="none" w:sz="0" w:space="0" w:color="auto" w:frame="1"/>
        </w:rPr>
        <w:t xml:space="preserve"> </w:t>
      </w:r>
    </w:p>
    <w:p w:rsidR="00E6452E" w:rsidRDefault="00B947E1" w:rsidP="00B947E1">
      <w:pPr>
        <w:pStyle w:val="a8"/>
        <w:spacing w:line="360" w:lineRule="auto"/>
        <w:ind w:left="708"/>
        <w:jc w:val="both"/>
        <w:rPr>
          <w:color w:val="000000"/>
        </w:rPr>
      </w:pPr>
      <w:r>
        <w:t xml:space="preserve">           </w:t>
      </w:r>
      <w:r w:rsidR="00D51AFD">
        <w:t>В  летний период с июн</w:t>
      </w:r>
      <w:r w:rsidR="00C46F27" w:rsidRPr="00C46F27">
        <w:t>я п</w:t>
      </w:r>
      <w:r w:rsidR="0040169C">
        <w:t>о август мероприятия проводятся</w:t>
      </w:r>
      <w:r w:rsidR="00C46F27" w:rsidRPr="00C46F27">
        <w:t xml:space="preserve"> на уличной площадк</w:t>
      </w:r>
      <w:r w:rsidR="0040169C">
        <w:t>е в форме игровых программ,</w:t>
      </w:r>
      <w:r w:rsidR="00C46F27" w:rsidRPr="00C46F27">
        <w:t xml:space="preserve"> направлены на развитие двигательной активности, обеспечение гармоничного сочетания умственных, физических и эмоциональных нагрузок, общего комфортного состояния.</w:t>
      </w:r>
      <w:r w:rsidR="00C46F27" w:rsidRPr="00B1562E">
        <w:rPr>
          <w:sz w:val="26"/>
          <w:szCs w:val="26"/>
        </w:rPr>
        <w:t xml:space="preserve"> </w:t>
      </w:r>
      <w:r w:rsidR="0040169C">
        <w:rPr>
          <w:color w:val="000000"/>
          <w:shd w:val="clear" w:color="auto" w:fill="FFFFFF"/>
        </w:rPr>
        <w:t>Сотрудники учреждения стараются</w:t>
      </w:r>
      <w:r w:rsidR="00412279">
        <w:rPr>
          <w:color w:val="000000"/>
          <w:shd w:val="clear" w:color="auto" w:fill="FFFFFF"/>
        </w:rPr>
        <w:t xml:space="preserve"> создать</w:t>
      </w:r>
      <w:r w:rsidR="0076414A" w:rsidRPr="0076414A">
        <w:rPr>
          <w:color w:val="000000"/>
          <w:shd w:val="clear" w:color="auto" w:fill="FFFFFF"/>
        </w:rPr>
        <w:t xml:space="preserve"> для ребят атмосферу</w:t>
      </w:r>
      <w:r w:rsidR="00E6452E">
        <w:rPr>
          <w:color w:val="000000"/>
          <w:shd w:val="clear" w:color="auto" w:fill="FFFFFF"/>
        </w:rPr>
        <w:t xml:space="preserve"> </w:t>
      </w:r>
      <w:r w:rsidR="00E6452E">
        <w:rPr>
          <w:color w:val="000000"/>
          <w:shd w:val="clear" w:color="auto" w:fill="FFFFFF"/>
        </w:rPr>
        <w:lastRenderedPageBreak/>
        <w:t xml:space="preserve">веселья, </w:t>
      </w:r>
      <w:r w:rsidR="0076414A" w:rsidRPr="0076414A">
        <w:rPr>
          <w:color w:val="000000"/>
          <w:shd w:val="clear" w:color="auto" w:fill="FFFFFF"/>
        </w:rPr>
        <w:t xml:space="preserve"> дружеского состязания и удовольствия, где каждый </w:t>
      </w:r>
      <w:r w:rsidR="00511EAE">
        <w:rPr>
          <w:color w:val="000000"/>
        </w:rPr>
        <w:t xml:space="preserve"> старает</w:t>
      </w:r>
      <w:r w:rsidR="0076414A" w:rsidRPr="0076414A">
        <w:rPr>
          <w:color w:val="000000"/>
        </w:rPr>
        <w:t>ся показать свои самые лучшие способности и таланты</w:t>
      </w:r>
      <w:r w:rsidR="00F61267">
        <w:rPr>
          <w:color w:val="000000"/>
        </w:rPr>
        <w:t>.</w:t>
      </w:r>
      <w:r w:rsidR="0007274B">
        <w:rPr>
          <w:color w:val="000000"/>
        </w:rPr>
        <w:t xml:space="preserve"> Организованы</w:t>
      </w:r>
      <w:r w:rsidR="00D51AFD">
        <w:rPr>
          <w:color w:val="000000"/>
        </w:rPr>
        <w:t xml:space="preserve"> </w:t>
      </w:r>
      <w:r w:rsidR="00D21C62">
        <w:rPr>
          <w:color w:val="000000"/>
        </w:rPr>
        <w:t xml:space="preserve">познавательные </w:t>
      </w:r>
      <w:r w:rsidR="00D51AFD">
        <w:rPr>
          <w:color w:val="000000"/>
        </w:rPr>
        <w:t>игровые программы «Ключи от лета», «Летняя школа танцев», «Азбука дорог</w:t>
      </w:r>
      <w:r w:rsidR="00D21C62">
        <w:rPr>
          <w:color w:val="000000"/>
        </w:rPr>
        <w:t>», «Водные забавы», «День рождения Бабы Яги», «Овощи и фрукты – полезные про</w:t>
      </w:r>
      <w:r w:rsidR="00A0472A">
        <w:rPr>
          <w:color w:val="000000"/>
        </w:rPr>
        <w:t>д</w:t>
      </w:r>
      <w:r w:rsidR="00D21C62">
        <w:rPr>
          <w:color w:val="000000"/>
        </w:rPr>
        <w:t xml:space="preserve">укты», «Вокруг света </w:t>
      </w:r>
      <w:r w:rsidR="00A0472A">
        <w:rPr>
          <w:color w:val="000000"/>
        </w:rPr>
        <w:t xml:space="preserve">- </w:t>
      </w:r>
      <w:r w:rsidR="00D21C62">
        <w:rPr>
          <w:color w:val="000000"/>
        </w:rPr>
        <w:t>за о</w:t>
      </w:r>
      <w:r w:rsidR="00A0472A">
        <w:rPr>
          <w:color w:val="000000"/>
        </w:rPr>
        <w:t>д</w:t>
      </w:r>
      <w:r w:rsidR="00D21C62">
        <w:rPr>
          <w:color w:val="000000"/>
        </w:rPr>
        <w:t xml:space="preserve">но лето» «День летних именинников»; </w:t>
      </w:r>
      <w:r w:rsidR="0007274B">
        <w:rPr>
          <w:color w:val="000000"/>
        </w:rPr>
        <w:t xml:space="preserve"> конкурс</w:t>
      </w:r>
      <w:r w:rsidR="00511EAE">
        <w:rPr>
          <w:color w:val="000000"/>
        </w:rPr>
        <w:t>ы</w:t>
      </w:r>
      <w:r w:rsidR="0007274B">
        <w:rPr>
          <w:color w:val="000000"/>
        </w:rPr>
        <w:t xml:space="preserve"> рисунк</w:t>
      </w:r>
      <w:r w:rsidR="00D21C62">
        <w:rPr>
          <w:color w:val="000000"/>
        </w:rPr>
        <w:t>ов «Радужное лето», «Сказки Пушкина</w:t>
      </w:r>
      <w:r w:rsidR="0007274B">
        <w:rPr>
          <w:color w:val="000000"/>
        </w:rPr>
        <w:t>»; детские дискотеки</w:t>
      </w:r>
      <w:r w:rsidR="00EF023B">
        <w:rPr>
          <w:color w:val="000000"/>
        </w:rPr>
        <w:t xml:space="preserve"> «</w:t>
      </w:r>
      <w:r w:rsidR="00D21C62">
        <w:rPr>
          <w:color w:val="000000"/>
        </w:rPr>
        <w:t>Шпионская</w:t>
      </w:r>
      <w:r w:rsidR="009C030E">
        <w:rPr>
          <w:color w:val="000000"/>
        </w:rPr>
        <w:t xml:space="preserve">», </w:t>
      </w:r>
      <w:r w:rsidR="00D21C62">
        <w:rPr>
          <w:color w:val="000000"/>
        </w:rPr>
        <w:t xml:space="preserve"> «Прыг и Скок</w:t>
      </w:r>
      <w:r w:rsidR="0007274B">
        <w:rPr>
          <w:color w:val="000000"/>
        </w:rPr>
        <w:t>», «Тренды Тик-Тока»</w:t>
      </w:r>
      <w:r w:rsidR="00D949E0">
        <w:rPr>
          <w:color w:val="000000"/>
        </w:rPr>
        <w:t xml:space="preserve"> и др.</w:t>
      </w:r>
      <w:r w:rsidR="00D51AFD">
        <w:rPr>
          <w:color w:val="000000"/>
        </w:rPr>
        <w:t xml:space="preserve"> Всего в дни летних каникул для детей организовано </w:t>
      </w:r>
      <w:r w:rsidR="00461723">
        <w:rPr>
          <w:color w:val="000000"/>
        </w:rPr>
        <w:t>46</w:t>
      </w:r>
      <w:r w:rsidR="00D51AFD">
        <w:rPr>
          <w:color w:val="000000"/>
        </w:rPr>
        <w:t xml:space="preserve"> меропри</w:t>
      </w:r>
      <w:r w:rsidR="00461723">
        <w:rPr>
          <w:color w:val="000000"/>
        </w:rPr>
        <w:t>ятий</w:t>
      </w:r>
      <w:r w:rsidR="00D51AFD">
        <w:rPr>
          <w:color w:val="000000"/>
        </w:rPr>
        <w:t xml:space="preserve">, которые посетили </w:t>
      </w:r>
      <w:r w:rsidR="00461723">
        <w:rPr>
          <w:color w:val="000000"/>
        </w:rPr>
        <w:t>1448 человек, в.т.ч. в ДК 31 мероприятие, которые посетили 916 человек.</w:t>
      </w:r>
    </w:p>
    <w:p w:rsidR="00784FA0" w:rsidRPr="00847D34" w:rsidRDefault="00B947E1" w:rsidP="00B947E1">
      <w:pPr>
        <w:pStyle w:val="a8"/>
        <w:spacing w:line="360" w:lineRule="auto"/>
        <w:ind w:left="708"/>
        <w:jc w:val="both"/>
      </w:pPr>
      <w:r>
        <w:t xml:space="preserve">           </w:t>
      </w:r>
      <w:r w:rsidR="00B36D07">
        <w:t>Патриотическому воспитанию детей уделяется особое внимание.</w:t>
      </w:r>
      <w:r w:rsidR="009A3E11">
        <w:rPr>
          <w:color w:val="000000"/>
        </w:rPr>
        <w:t xml:space="preserve"> Для ребят сос</w:t>
      </w:r>
      <w:r w:rsidR="0040169C">
        <w:rPr>
          <w:color w:val="000000"/>
        </w:rPr>
        <w:t>т</w:t>
      </w:r>
      <w:r w:rsidR="009A3E11">
        <w:rPr>
          <w:color w:val="000000"/>
        </w:rPr>
        <w:t>о</w:t>
      </w:r>
      <w:r w:rsidR="0040169C">
        <w:rPr>
          <w:color w:val="000000"/>
        </w:rPr>
        <w:t xml:space="preserve">ялись </w:t>
      </w:r>
      <w:r w:rsidR="00B36D07">
        <w:rPr>
          <w:color w:val="000000"/>
        </w:rPr>
        <w:t xml:space="preserve">  конкурсно-игровые программы «Армейские будни», «А ну-ка, мальчики!» ко Дню защитника Отечества; выставк</w:t>
      </w:r>
      <w:r w:rsidR="00B9318E">
        <w:rPr>
          <w:color w:val="000000"/>
        </w:rPr>
        <w:t>и</w:t>
      </w:r>
      <w:r w:rsidR="00B36D07">
        <w:rPr>
          <w:color w:val="000000"/>
        </w:rPr>
        <w:t xml:space="preserve"> рисунков «На страже Родины», «Спасибо за мирное небо!»; познавательная программа «Нет в России семьи такой, где</w:t>
      </w:r>
      <w:r w:rsidR="00B9318E">
        <w:rPr>
          <w:color w:val="000000"/>
        </w:rPr>
        <w:t xml:space="preserve"> </w:t>
      </w:r>
      <w:r w:rsidR="00B36D07">
        <w:rPr>
          <w:color w:val="000000"/>
        </w:rPr>
        <w:t>б не памятен был свой герой»</w:t>
      </w:r>
      <w:r w:rsidR="00B9318E">
        <w:rPr>
          <w:color w:val="000000"/>
        </w:rPr>
        <w:t>; мероприятие ко Дню борьбы с терроризмом «Не отнимайте солнце у детей», патриотическая встреча «Кто герой нашего времени</w:t>
      </w:r>
      <w:r w:rsidR="0040169C">
        <w:rPr>
          <w:color w:val="000000"/>
        </w:rPr>
        <w:t>?</w:t>
      </w:r>
      <w:r w:rsidR="00B9318E">
        <w:rPr>
          <w:color w:val="000000"/>
        </w:rPr>
        <w:t>».</w:t>
      </w:r>
      <w:r w:rsidR="00BD3758">
        <w:rPr>
          <w:color w:val="000000"/>
        </w:rPr>
        <w:t xml:space="preserve"> В канун Дня Победы дети поздравляли ветеранов Великой Отечественной войны и тружеников тыла  в ходе Всероссийской акции  взаимопомощи «</w:t>
      </w:r>
      <w:r w:rsidR="00BD3758" w:rsidRPr="00BD3758">
        <w:rPr>
          <w:color w:val="000000"/>
        </w:rPr>
        <w:t>#</w:t>
      </w:r>
      <w:r w:rsidR="00BD3758">
        <w:rPr>
          <w:color w:val="000000"/>
        </w:rPr>
        <w:t>МыВместе».</w:t>
      </w:r>
      <w:r w:rsidR="00784FA0" w:rsidRPr="00784FA0">
        <w:rPr>
          <w:color w:val="000000"/>
          <w:shd w:val="clear" w:color="auto" w:fill="FFFFFF"/>
        </w:rPr>
        <w:t xml:space="preserve"> </w:t>
      </w:r>
      <w:r w:rsidR="00784FA0">
        <w:rPr>
          <w:color w:val="000000"/>
          <w:shd w:val="clear" w:color="auto" w:fill="FFFFFF"/>
        </w:rPr>
        <w:t>В День Памяти и скорби  ребята приняли участие в  торжественно-траурном митинге в дер. Мануйлово.</w:t>
      </w:r>
    </w:p>
    <w:p w:rsidR="00B9318E" w:rsidRDefault="00B947E1" w:rsidP="00B947E1">
      <w:pPr>
        <w:pStyle w:val="a8"/>
        <w:spacing w:line="360" w:lineRule="auto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9C7EAB" w:rsidRPr="002E1745">
        <w:rPr>
          <w:color w:val="000000"/>
          <w:shd w:val="clear" w:color="auto" w:fill="FFFFFF"/>
        </w:rPr>
        <w:t xml:space="preserve">В рамках пропаганды </w:t>
      </w:r>
      <w:r w:rsidR="00F257EC" w:rsidRPr="002E1745">
        <w:rPr>
          <w:color w:val="000000"/>
          <w:shd w:val="clear" w:color="auto" w:fill="FFFFFF"/>
        </w:rPr>
        <w:t xml:space="preserve"> здор</w:t>
      </w:r>
      <w:r w:rsidR="005511B4" w:rsidRPr="002E1745">
        <w:rPr>
          <w:color w:val="000000"/>
          <w:shd w:val="clear" w:color="auto" w:fill="FFFFFF"/>
        </w:rPr>
        <w:t>ового образа жизни  проведены</w:t>
      </w:r>
      <w:r w:rsidR="00F257EC" w:rsidRPr="002E1745">
        <w:rPr>
          <w:color w:val="000000"/>
          <w:shd w:val="clear" w:color="auto" w:fill="FFFFFF"/>
        </w:rPr>
        <w:t xml:space="preserve"> спортивно-</w:t>
      </w:r>
      <w:r w:rsidR="009C7EAB" w:rsidRPr="002E1745">
        <w:rPr>
          <w:color w:val="000000"/>
          <w:shd w:val="clear" w:color="auto" w:fill="FFFFFF"/>
        </w:rPr>
        <w:t>и</w:t>
      </w:r>
      <w:r w:rsidR="00A0472A">
        <w:rPr>
          <w:color w:val="000000"/>
          <w:shd w:val="clear" w:color="auto" w:fill="FFFFFF"/>
        </w:rPr>
        <w:t>гровые программы «Зимние эстафеты</w:t>
      </w:r>
      <w:r w:rsidR="00203B4B">
        <w:rPr>
          <w:color w:val="000000"/>
          <w:shd w:val="clear" w:color="auto" w:fill="FFFFFF"/>
        </w:rPr>
        <w:t>», «</w:t>
      </w:r>
      <w:r w:rsidR="009C7EAB" w:rsidRPr="002E1745">
        <w:rPr>
          <w:color w:val="000000"/>
          <w:shd w:val="clear" w:color="auto" w:fill="FFFFFF"/>
        </w:rPr>
        <w:t>Нам не страшен мороз!», «Зоологические забеги», «Разминка», «Веселые старты»,</w:t>
      </w:r>
      <w:r w:rsidR="00A0472A">
        <w:rPr>
          <w:color w:val="000000"/>
          <w:shd w:val="clear" w:color="auto" w:fill="FFFFFF"/>
        </w:rPr>
        <w:t xml:space="preserve"> «Один за всех и все за одного», «Военные сборы</w:t>
      </w:r>
      <w:r w:rsidR="00E56C36" w:rsidRPr="002E1745">
        <w:t>»</w:t>
      </w:r>
      <w:r w:rsidR="00A0472A">
        <w:t>, «Летом время не теряй – сил, здоровья набирай!»</w:t>
      </w:r>
      <w:r w:rsidR="0007274B" w:rsidRPr="002E1745">
        <w:t xml:space="preserve"> и др.</w:t>
      </w:r>
      <w:r w:rsidR="00E56C36">
        <w:rPr>
          <w:color w:val="000000"/>
        </w:rPr>
        <w:t xml:space="preserve"> </w:t>
      </w:r>
      <w:r w:rsidR="002C7978">
        <w:rPr>
          <w:color w:val="000000"/>
        </w:rPr>
        <w:t xml:space="preserve"> </w:t>
      </w:r>
      <w:r w:rsidR="00C46F27">
        <w:t>Д</w:t>
      </w:r>
      <w:r w:rsidR="003627DF" w:rsidRPr="00E56C36">
        <w:t>ля детей</w:t>
      </w:r>
      <w:r w:rsidR="00A0472A">
        <w:t xml:space="preserve"> организовано 28</w:t>
      </w:r>
      <w:r w:rsidR="009C7EAB">
        <w:t xml:space="preserve"> </w:t>
      </w:r>
      <w:r w:rsidR="00A0472A">
        <w:t>(-7</w:t>
      </w:r>
      <w:r w:rsidR="00F554F7">
        <w:t>)</w:t>
      </w:r>
      <w:r w:rsidR="003627DF" w:rsidRPr="003627DF">
        <w:t xml:space="preserve">  антинаркотических профилактических</w:t>
      </w:r>
      <w:r w:rsidR="003627DF">
        <w:t xml:space="preserve"> мероприятий,</w:t>
      </w:r>
      <w:r w:rsidR="003627DF" w:rsidRPr="003627DF">
        <w:t xml:space="preserve"> которые посетили</w:t>
      </w:r>
      <w:r w:rsidR="00A0472A">
        <w:t xml:space="preserve"> (1053</w:t>
      </w:r>
      <w:r w:rsidR="00F554F7">
        <w:t xml:space="preserve"> человек</w:t>
      </w:r>
      <w:r w:rsidR="00220198">
        <w:t xml:space="preserve"> </w:t>
      </w:r>
      <w:r w:rsidR="00A0472A">
        <w:t xml:space="preserve"> (+15</w:t>
      </w:r>
      <w:r w:rsidR="009C7EAB">
        <w:t>)</w:t>
      </w:r>
      <w:r w:rsidR="003627DF" w:rsidRPr="003627DF">
        <w:t xml:space="preserve"> человек</w:t>
      </w:r>
      <w:r w:rsidR="003627DF">
        <w:t>.</w:t>
      </w:r>
      <w:r w:rsidR="00C46F27" w:rsidRPr="00C46F27">
        <w:t xml:space="preserve"> </w:t>
      </w:r>
      <w:r w:rsidR="00C46F27" w:rsidRPr="00F51303">
        <w:t>(</w:t>
      </w:r>
      <w:r w:rsidR="001B2622" w:rsidRPr="00F7207E">
        <w:t>Приложение</w:t>
      </w:r>
      <w:r w:rsidR="001B2622" w:rsidRPr="00F51303">
        <w:t xml:space="preserve"> </w:t>
      </w:r>
      <w:r w:rsidR="003A42AE">
        <w:t>3</w:t>
      </w:r>
      <w:r w:rsidR="00C46F27" w:rsidRPr="00F51303">
        <w:t>)</w:t>
      </w:r>
      <w:r w:rsidR="00C46F27" w:rsidRPr="00F51303">
        <w:rPr>
          <w:color w:val="000000"/>
          <w:shd w:val="clear" w:color="auto" w:fill="FFFFFF"/>
        </w:rPr>
        <w:t xml:space="preserve">  </w:t>
      </w:r>
    </w:p>
    <w:p w:rsidR="009F1941" w:rsidRDefault="00B947E1" w:rsidP="00B947E1">
      <w:pPr>
        <w:pStyle w:val="a8"/>
        <w:spacing w:line="360" w:lineRule="auto"/>
        <w:ind w:left="708"/>
        <w:jc w:val="both"/>
        <w:rPr>
          <w:color w:val="000000"/>
          <w:shd w:val="clear" w:color="auto" w:fill="FFFFFF"/>
        </w:rPr>
      </w:pPr>
      <w:r>
        <w:t xml:space="preserve">           </w:t>
      </w:r>
      <w:r w:rsidR="009F1941">
        <w:t xml:space="preserve">«Основы пожарной безопасности», информационно-познавательная встреча  для детей, организована </w:t>
      </w:r>
      <w:r w:rsidR="009F1941" w:rsidRPr="0041476F">
        <w:rPr>
          <w:shd w:val="clear" w:color="auto" w:fill="FFFFFF"/>
        </w:rPr>
        <w:t xml:space="preserve">представителями  </w:t>
      </w:r>
      <w:r w:rsidR="009F1941" w:rsidRPr="0041476F">
        <w:t>пожарной охраны Ленинградской области</w:t>
      </w:r>
      <w:r w:rsidR="009F1941">
        <w:t>. Ребята познакомились с пожарным оборудованием и техникой, задействованной на тушении пожаров и спасении людей. Сами примерили на себя специальные костюмы и попробовали участвовать в тушении пожара.</w:t>
      </w:r>
    </w:p>
    <w:p w:rsidR="00B9318E" w:rsidRDefault="00B947E1" w:rsidP="00B947E1">
      <w:pPr>
        <w:pStyle w:val="a8"/>
        <w:spacing w:line="360" w:lineRule="auto"/>
        <w:ind w:left="708"/>
        <w:jc w:val="both"/>
        <w:rPr>
          <w:bdr w:val="none" w:sz="0" w:space="0" w:color="auto" w:frame="1"/>
        </w:rPr>
      </w:pPr>
      <w:r>
        <w:rPr>
          <w:color w:val="000000"/>
          <w:shd w:val="clear" w:color="auto" w:fill="FFFFFF"/>
        </w:rPr>
        <w:t xml:space="preserve">             </w:t>
      </w:r>
      <w:r w:rsidR="00B9318E">
        <w:rPr>
          <w:color w:val="000000"/>
          <w:shd w:val="clear" w:color="auto" w:fill="FFFFFF"/>
        </w:rPr>
        <w:t>Дети –</w:t>
      </w:r>
      <w:r w:rsidR="00BD3758">
        <w:rPr>
          <w:color w:val="000000"/>
          <w:shd w:val="clear" w:color="auto" w:fill="FFFFFF"/>
        </w:rPr>
        <w:t xml:space="preserve"> активные участники событий</w:t>
      </w:r>
      <w:r w:rsidR="00B9318E">
        <w:rPr>
          <w:color w:val="000000"/>
          <w:shd w:val="clear" w:color="auto" w:fill="FFFFFF"/>
        </w:rPr>
        <w:t xml:space="preserve"> тематического Года науки и </w:t>
      </w:r>
      <w:r w:rsidR="00C46F27" w:rsidRPr="00F51303">
        <w:rPr>
          <w:color w:val="000000"/>
          <w:shd w:val="clear" w:color="auto" w:fill="FFFFFF"/>
        </w:rPr>
        <w:t xml:space="preserve"> </w:t>
      </w:r>
      <w:r w:rsidR="00B9318E">
        <w:rPr>
          <w:color w:val="000000"/>
          <w:shd w:val="clear" w:color="auto" w:fill="FFFFFF"/>
        </w:rPr>
        <w:t>технологии в РФ и Года чистой воды в Ленинградской области.</w:t>
      </w:r>
      <w:r w:rsidR="00C46F27" w:rsidRPr="00F51303">
        <w:rPr>
          <w:color w:val="000000"/>
          <w:shd w:val="clear" w:color="auto" w:fill="FFFFFF"/>
        </w:rPr>
        <w:t xml:space="preserve">  </w:t>
      </w:r>
      <w:r w:rsidR="00C46F27" w:rsidRPr="00F51303">
        <w:t xml:space="preserve"> </w:t>
      </w:r>
      <w:r w:rsidR="00B9318E" w:rsidRPr="0076414A">
        <w:rPr>
          <w:bdr w:val="none" w:sz="0" w:space="0" w:color="auto" w:frame="1"/>
        </w:rPr>
        <w:t>Почти все мероприятия носили познавательный, развивающий и воспитательный характер, ведь именно в детстве закладываются основы нравственности, формируются социальные уста</w:t>
      </w:r>
      <w:r w:rsidR="00BD3758">
        <w:rPr>
          <w:bdr w:val="none" w:sz="0" w:space="0" w:color="auto" w:frame="1"/>
        </w:rPr>
        <w:t xml:space="preserve">новки: отношение к себе, </w:t>
      </w:r>
      <w:r w:rsidR="00B9318E" w:rsidRPr="0076414A">
        <w:rPr>
          <w:bdr w:val="none" w:sz="0" w:space="0" w:color="auto" w:frame="1"/>
        </w:rPr>
        <w:t>обществу</w:t>
      </w:r>
      <w:r w:rsidR="00BD3758">
        <w:rPr>
          <w:bdr w:val="none" w:sz="0" w:space="0" w:color="auto" w:frame="1"/>
        </w:rPr>
        <w:t>, окружающей среде.</w:t>
      </w:r>
    </w:p>
    <w:p w:rsidR="00B947E1" w:rsidRDefault="00B947E1" w:rsidP="00B947E1">
      <w:pPr>
        <w:pStyle w:val="a8"/>
        <w:spacing w:line="360" w:lineRule="auto"/>
        <w:ind w:left="708"/>
        <w:rPr>
          <w:bdr w:val="none" w:sz="0" w:space="0" w:color="auto" w:frame="1"/>
        </w:rPr>
      </w:pPr>
    </w:p>
    <w:p w:rsidR="00B9318E" w:rsidRDefault="00B9318E" w:rsidP="00511EAE">
      <w:pPr>
        <w:pStyle w:val="a8"/>
        <w:spacing w:line="360" w:lineRule="auto"/>
        <w:ind w:left="708" w:firstLine="708"/>
        <w:rPr>
          <w:bdr w:val="none" w:sz="0" w:space="0" w:color="auto" w:frame="1"/>
        </w:rPr>
      </w:pPr>
      <w:r w:rsidRPr="0076414A">
        <w:rPr>
          <w:bdr w:val="none" w:sz="0" w:space="0" w:color="auto" w:frame="1"/>
        </w:rPr>
        <w:t>Работа по организации досуга молодежи ведется по</w:t>
      </w:r>
      <w:r>
        <w:rPr>
          <w:bdr w:val="none" w:sz="0" w:space="0" w:color="auto" w:frame="1"/>
        </w:rPr>
        <w:t xml:space="preserve"> нескольким направлениям: гражанско</w:t>
      </w:r>
      <w:r w:rsidRPr="0076414A">
        <w:rPr>
          <w:bdr w:val="none" w:sz="0" w:space="0" w:color="auto" w:frame="1"/>
        </w:rPr>
        <w:t xml:space="preserve">-патриотическое воспитание; пропаганда здорового образа жизни; профилактика и </w:t>
      </w:r>
      <w:r w:rsidRPr="0076414A">
        <w:rPr>
          <w:bdr w:val="none" w:sz="0" w:space="0" w:color="auto" w:frame="1"/>
        </w:rPr>
        <w:lastRenderedPageBreak/>
        <w:t>предупреждение социально опасных заболеваний; художес</w:t>
      </w:r>
      <w:r>
        <w:rPr>
          <w:bdr w:val="none" w:sz="0" w:space="0" w:color="auto" w:frame="1"/>
        </w:rPr>
        <w:t>твенно – эстетическое воспитание. Н</w:t>
      </w:r>
      <w:r w:rsidRPr="0076414A">
        <w:rPr>
          <w:bdr w:val="none" w:sz="0" w:space="0" w:color="auto" w:frame="1"/>
        </w:rPr>
        <w:t>аиболее привлекательными формами для молодежи явл</w:t>
      </w:r>
      <w:r>
        <w:rPr>
          <w:bdr w:val="none" w:sz="0" w:space="0" w:color="auto" w:frame="1"/>
        </w:rPr>
        <w:t>яется музыка, танцы, игр</w:t>
      </w:r>
      <w:r w:rsidR="00511EAE">
        <w:rPr>
          <w:bdr w:val="none" w:sz="0" w:space="0" w:color="auto" w:frame="1"/>
        </w:rPr>
        <w:t>ы,  спортивные</w:t>
      </w:r>
      <w:r>
        <w:rPr>
          <w:bdr w:val="none" w:sz="0" w:space="0" w:color="auto" w:frame="1"/>
        </w:rPr>
        <w:t xml:space="preserve"> мероприятия.                                                                                           </w:t>
      </w:r>
    </w:p>
    <w:p w:rsidR="00540035" w:rsidRDefault="00B947E1" w:rsidP="00511EAE">
      <w:pPr>
        <w:pStyle w:val="a8"/>
        <w:spacing w:line="360" w:lineRule="auto"/>
        <w:ind w:left="708"/>
        <w:rPr>
          <w:shd w:val="clear" w:color="auto" w:fill="FFFFFF"/>
        </w:rPr>
      </w:pPr>
      <w:r>
        <w:t xml:space="preserve">           </w:t>
      </w:r>
      <w:r w:rsidR="00B9318E">
        <w:t xml:space="preserve">В рамках патриотического воспитания </w:t>
      </w:r>
      <w:r w:rsidR="00B9318E">
        <w:rPr>
          <w:shd w:val="clear" w:color="auto" w:fill="FFFFFF"/>
        </w:rPr>
        <w:t>д</w:t>
      </w:r>
      <w:r w:rsidR="00B9318E" w:rsidRPr="00044E7D">
        <w:rPr>
          <w:shd w:val="clear" w:color="auto" w:fill="FFFFFF"/>
        </w:rPr>
        <w:t xml:space="preserve">ля молодежи  </w:t>
      </w:r>
      <w:r w:rsidR="00B9318E">
        <w:rPr>
          <w:shd w:val="clear" w:color="auto" w:fill="FFFFFF"/>
        </w:rPr>
        <w:t xml:space="preserve">организована </w:t>
      </w:r>
      <w:r w:rsidR="00B9318E" w:rsidRPr="00044E7D">
        <w:rPr>
          <w:shd w:val="clear" w:color="auto" w:fill="FFFFFF"/>
        </w:rPr>
        <w:t>литературно-музыкальная композиция «</w:t>
      </w:r>
      <w:r w:rsidR="00B9318E">
        <w:rPr>
          <w:shd w:val="clear" w:color="auto" w:fill="FFFFFF"/>
        </w:rPr>
        <w:t>Я забыть никогда не смогу</w:t>
      </w:r>
      <w:r w:rsidR="00B9318E" w:rsidRPr="00044E7D">
        <w:rPr>
          <w:shd w:val="clear" w:color="auto" w:fill="FFFFFF"/>
        </w:rPr>
        <w:t>»</w:t>
      </w:r>
      <w:r w:rsidR="00B9318E">
        <w:rPr>
          <w:shd w:val="clear" w:color="auto" w:fill="FFFFFF"/>
        </w:rPr>
        <w:t xml:space="preserve">, посвященная </w:t>
      </w:r>
      <w:r w:rsidR="00784FA0">
        <w:rPr>
          <w:shd w:val="clear" w:color="auto" w:fill="FFFFFF"/>
        </w:rPr>
        <w:t>трагическим событиям  блокадного Ленинграда</w:t>
      </w:r>
      <w:r w:rsidR="00B9318E">
        <w:rPr>
          <w:shd w:val="clear" w:color="auto" w:fill="FFFFFF"/>
        </w:rPr>
        <w:t>;  информационно-просветительская встреча в пос. Ивановское к 77-й годовщине полного снятия блокады Ленинграда  с участием краеведа А.В. Дмитриева; конкурсная программа «На рубе</w:t>
      </w:r>
      <w:r w:rsidR="00BD3758">
        <w:rPr>
          <w:shd w:val="clear" w:color="auto" w:fill="FFFFFF"/>
        </w:rPr>
        <w:t>же»</w:t>
      </w:r>
      <w:r w:rsidR="00847D34">
        <w:rPr>
          <w:shd w:val="clear" w:color="auto" w:fill="FFFFFF"/>
        </w:rPr>
        <w:t>, «Юный призывник», концерт ко Дню защитника Отечества «Праздник мужества и чести».</w:t>
      </w:r>
    </w:p>
    <w:p w:rsidR="003B3ED0" w:rsidRPr="00847D34" w:rsidRDefault="00B947E1" w:rsidP="00B947E1">
      <w:pPr>
        <w:pStyle w:val="a8"/>
        <w:spacing w:line="360" w:lineRule="auto"/>
        <w:ind w:left="708"/>
        <w:jc w:val="both"/>
      </w:pPr>
      <w:r>
        <w:rPr>
          <w:shd w:val="clear" w:color="auto" w:fill="FFFFFF"/>
        </w:rPr>
        <w:t xml:space="preserve">           </w:t>
      </w:r>
      <w:r w:rsidR="00540035">
        <w:rPr>
          <w:shd w:val="clear" w:color="auto" w:fill="FFFFFF"/>
        </w:rPr>
        <w:t>В преддверии Великой Победы м</w:t>
      </w:r>
      <w:r w:rsidR="00BD3758">
        <w:rPr>
          <w:shd w:val="clear" w:color="auto" w:fill="FFFFFF"/>
        </w:rPr>
        <w:t>олодежь</w:t>
      </w:r>
      <w:r w:rsidR="00540035">
        <w:rPr>
          <w:shd w:val="clear" w:color="auto" w:fill="FFFFFF"/>
        </w:rPr>
        <w:t xml:space="preserve"> приняла участие</w:t>
      </w:r>
      <w:r w:rsidR="00BD3758">
        <w:rPr>
          <w:shd w:val="clear" w:color="auto" w:fill="FFFFFF"/>
        </w:rPr>
        <w:t xml:space="preserve"> в акции «Георгиевская ленточка»</w:t>
      </w:r>
      <w:r w:rsidR="00667A60">
        <w:rPr>
          <w:shd w:val="clear" w:color="auto" w:fill="FFFFFF"/>
        </w:rPr>
        <w:t xml:space="preserve">, </w:t>
      </w:r>
      <w:r w:rsidR="00540035">
        <w:rPr>
          <w:shd w:val="clear" w:color="auto" w:fill="FFFFFF"/>
        </w:rPr>
        <w:t xml:space="preserve"> 9 м</w:t>
      </w:r>
      <w:r w:rsidR="00667A60">
        <w:rPr>
          <w:shd w:val="clear" w:color="auto" w:fill="FFFFFF"/>
        </w:rPr>
        <w:t xml:space="preserve">ая 2021 в традиционном  </w:t>
      </w:r>
      <w:r w:rsidR="00511EAE">
        <w:rPr>
          <w:shd w:val="clear" w:color="auto" w:fill="FFFFFF"/>
        </w:rPr>
        <w:t>шествии</w:t>
      </w:r>
      <w:r w:rsidR="00540035" w:rsidRPr="00C0315B">
        <w:rPr>
          <w:shd w:val="clear" w:color="auto" w:fill="FFFFFF"/>
        </w:rPr>
        <w:t xml:space="preserve"> </w:t>
      </w:r>
      <w:r w:rsidR="00511EAE">
        <w:rPr>
          <w:shd w:val="clear" w:color="auto" w:fill="FFFFFF"/>
        </w:rPr>
        <w:t xml:space="preserve"> </w:t>
      </w:r>
      <w:r w:rsidR="00667A60">
        <w:rPr>
          <w:shd w:val="clear" w:color="auto" w:fill="FFFFFF"/>
        </w:rPr>
        <w:t xml:space="preserve"> на воинский</w:t>
      </w:r>
      <w:r w:rsidR="00540035">
        <w:rPr>
          <w:shd w:val="clear" w:color="auto" w:fill="FFFFFF"/>
        </w:rPr>
        <w:t xml:space="preserve"> ме</w:t>
      </w:r>
      <w:r w:rsidR="00667A60">
        <w:rPr>
          <w:shd w:val="clear" w:color="auto" w:fill="FFFFFF"/>
        </w:rPr>
        <w:t>мориал</w:t>
      </w:r>
      <w:r w:rsidR="00540035">
        <w:rPr>
          <w:shd w:val="clear" w:color="auto" w:fill="FFFFFF"/>
        </w:rPr>
        <w:t xml:space="preserve"> в де</w:t>
      </w:r>
      <w:r w:rsidR="00CC582F">
        <w:rPr>
          <w:shd w:val="clear" w:color="auto" w:fill="FFFFFF"/>
        </w:rPr>
        <w:t>р. Мануйлово</w:t>
      </w:r>
      <w:r w:rsidR="00511EAE">
        <w:rPr>
          <w:shd w:val="clear" w:color="auto" w:fill="FFFFFF"/>
        </w:rPr>
        <w:t>.</w:t>
      </w:r>
    </w:p>
    <w:p w:rsidR="00EF023B" w:rsidRPr="009A3B6F" w:rsidRDefault="008A137A" w:rsidP="00B947E1">
      <w:pPr>
        <w:pStyle w:val="a8"/>
        <w:spacing w:line="360" w:lineRule="auto"/>
        <w:ind w:left="708"/>
      </w:pPr>
      <w:r w:rsidRPr="00A665AE">
        <w:t xml:space="preserve">             </w:t>
      </w:r>
      <w:r w:rsidR="00847D34" w:rsidRPr="00A665AE">
        <w:t>В 2021</w:t>
      </w:r>
      <w:r w:rsidR="00CC582F" w:rsidRPr="00A665AE">
        <w:t xml:space="preserve"> году для молодых организовано</w:t>
      </w:r>
      <w:r w:rsidR="005511B4" w:rsidRPr="00A665AE">
        <w:t xml:space="preserve"> </w:t>
      </w:r>
      <w:r w:rsidR="00847D34" w:rsidRPr="00A665AE">
        <w:t>26 (-2</w:t>
      </w:r>
      <w:r w:rsidR="00C83359" w:rsidRPr="00A665AE">
        <w:t>)</w:t>
      </w:r>
      <w:r w:rsidR="002E1745" w:rsidRPr="00A665AE">
        <w:t xml:space="preserve"> </w:t>
      </w:r>
      <w:r w:rsidR="00E53A91" w:rsidRPr="00A665AE">
        <w:t xml:space="preserve"> профилактич</w:t>
      </w:r>
      <w:r w:rsidR="003627DF" w:rsidRPr="00A665AE">
        <w:t>еских м</w:t>
      </w:r>
      <w:r w:rsidR="00C83359" w:rsidRPr="00A665AE">
        <w:t>ероприятий</w:t>
      </w:r>
      <w:r w:rsidR="002E1745" w:rsidRPr="00A665AE">
        <w:t>, направ</w:t>
      </w:r>
      <w:r w:rsidR="00687425">
        <w:t xml:space="preserve">ленных на </w:t>
      </w:r>
      <w:r w:rsidR="002E1745" w:rsidRPr="00A665AE">
        <w:t xml:space="preserve"> прос</w:t>
      </w:r>
      <w:r w:rsidR="009B550A" w:rsidRPr="00A665AE">
        <w:t xml:space="preserve">вещение и информирование </w:t>
      </w:r>
      <w:r w:rsidR="002E1745" w:rsidRPr="00A665AE">
        <w:t xml:space="preserve"> о факторах риска для их здоровья, формирования мотивации к ведению здорового образа жизни</w:t>
      </w:r>
      <w:r w:rsidR="00847D34" w:rsidRPr="00A665AE">
        <w:t>, которые посетили 957  (+266</w:t>
      </w:r>
      <w:r w:rsidR="00C83359" w:rsidRPr="00A665AE">
        <w:t>)</w:t>
      </w:r>
      <w:r w:rsidR="003627DF" w:rsidRPr="00A665AE">
        <w:t xml:space="preserve"> человек. </w:t>
      </w:r>
      <w:r w:rsidRPr="00A665AE">
        <w:t>В т.ч. в рамках месячника  антинаркотической направленности и популяризации здорового образа жизни, проводимого на территории Пустомержского сельского поселения в период с 26 мая по 26 июня 2021 года проведено 8 мероприятий, которые посетили 193 человека. Наиболее удачные</w:t>
      </w:r>
      <w:r w:rsidR="00A665AE" w:rsidRPr="00A665AE">
        <w:t xml:space="preserve"> -</w:t>
      </w:r>
      <w:r w:rsidRPr="00A665AE">
        <w:t xml:space="preserve"> </w:t>
      </w:r>
      <w:r w:rsidRPr="009A3E11">
        <w:t xml:space="preserve">встреча, посвященная </w:t>
      </w:r>
      <w:r w:rsidR="009A3E11">
        <w:t>ч</w:t>
      </w:r>
      <w:r w:rsidR="00847D34" w:rsidRPr="009A3E11">
        <w:t>и</w:t>
      </w:r>
      <w:r w:rsidR="009A3E11">
        <w:t>стоте русского языка</w:t>
      </w:r>
      <w:r w:rsidR="00C83359" w:rsidRPr="009A3E11">
        <w:t xml:space="preserve"> «</w:t>
      </w:r>
      <w:r w:rsidR="00847D34" w:rsidRPr="009A3E11">
        <w:t xml:space="preserve">Как говорим, так и живем»,  </w:t>
      </w:r>
      <w:r w:rsidR="00E84C56" w:rsidRPr="009A3E11">
        <w:t xml:space="preserve">беседа-диалог с психологом о становлении личности «Соблазн велик, но жизнь дороже». </w:t>
      </w:r>
      <w:r w:rsidR="00A665AE" w:rsidRPr="009A3E11">
        <w:t xml:space="preserve"> </w:t>
      </w:r>
      <w:r w:rsidR="00E84C56" w:rsidRPr="009A3E11">
        <w:t>Эти и другие встречи показали, что молодежи интересен такой формат мероприятий и они готовы к диалогу на  серьезные темы</w:t>
      </w:r>
      <w:r w:rsidR="00E84C56" w:rsidRPr="00A665AE">
        <w:t xml:space="preserve">  </w:t>
      </w:r>
      <w:r w:rsidR="001B2622" w:rsidRPr="00F7207E">
        <w:t>(Приложение</w:t>
      </w:r>
      <w:r w:rsidR="001B2622" w:rsidRPr="00F05410">
        <w:t xml:space="preserve"> </w:t>
      </w:r>
      <w:r w:rsidR="00511EAE">
        <w:t>3</w:t>
      </w:r>
      <w:r w:rsidR="001E1B79" w:rsidRPr="00F05410">
        <w:t>)</w:t>
      </w:r>
      <w:r w:rsidR="00E84C56" w:rsidRPr="00F05410">
        <w:t>.</w:t>
      </w:r>
    </w:p>
    <w:p w:rsidR="00CC582F" w:rsidRPr="003D7607" w:rsidRDefault="003D0D08" w:rsidP="003D0D0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14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вовлечения населения в изучении основополагающих принципов жизнедеятельности общества, а в частности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финансовой грамотности, д</w:t>
      </w:r>
      <w:r>
        <w:rPr>
          <w:rFonts w:ascii="Times New Roman" w:hAnsi="Times New Roman" w:cs="Times New Roman"/>
          <w:sz w:val="24"/>
          <w:szCs w:val="24"/>
        </w:rPr>
        <w:t>ля молодежи   организована</w:t>
      </w:r>
      <w:r w:rsidR="00CC582F" w:rsidRPr="003D7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встреча</w:t>
      </w:r>
      <w:r w:rsidR="00CC582F" w:rsidRPr="003D7607">
        <w:rPr>
          <w:rFonts w:ascii="Times New Roman" w:hAnsi="Times New Roman" w:cs="Times New Roman"/>
          <w:sz w:val="24"/>
          <w:szCs w:val="24"/>
        </w:rPr>
        <w:t xml:space="preserve"> с </w:t>
      </w:r>
      <w:r w:rsidR="00CC582F" w:rsidRPr="003D7607">
        <w:rPr>
          <w:rFonts w:ascii="Times New Roman" w:eastAsia="Times New Roman" w:hAnsi="Times New Roman" w:cs="Times New Roman"/>
          <w:sz w:val="24"/>
          <w:szCs w:val="24"/>
        </w:rPr>
        <w:t>ведущим экономистом Отделения по Ленинградской области Северо-Западного главного управления Центрального банка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ерации, Анастасией </w:t>
      </w:r>
      <w:r w:rsidR="00CC582F" w:rsidRPr="003D7607">
        <w:rPr>
          <w:rFonts w:ascii="Times New Roman" w:eastAsia="Times New Roman" w:hAnsi="Times New Roman" w:cs="Times New Roman"/>
          <w:sz w:val="24"/>
          <w:szCs w:val="24"/>
        </w:rPr>
        <w:t xml:space="preserve"> Немцовой. Старшеклассники прослушали лекцию </w:t>
      </w:r>
      <w:r w:rsidR="00CC582F" w:rsidRPr="003D7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 финансами на Ты!», посмотрели  презентацию и приняли участие в викторине. В заключении все присутствующие получили буклеты, блокнот для составления финансовых целей и перспектив. </w:t>
      </w:r>
    </w:p>
    <w:p w:rsidR="00FA435E" w:rsidRDefault="00161E9E" w:rsidP="00FA435E">
      <w:pPr>
        <w:pStyle w:val="a8"/>
        <w:spacing w:line="360" w:lineRule="auto"/>
        <w:ind w:left="708" w:firstLine="708"/>
      </w:pPr>
      <w:r w:rsidRPr="0041476F">
        <w:t>Для формирования активной гражданской позиции молодежи  пр</w:t>
      </w:r>
      <w:r w:rsidR="005511B4" w:rsidRPr="0041476F">
        <w:t>оведена встреча</w:t>
      </w:r>
      <w:r w:rsidR="009B550A">
        <w:t xml:space="preserve"> </w:t>
      </w:r>
      <w:r w:rsidR="00571FF6">
        <w:t xml:space="preserve">- диалог </w:t>
      </w:r>
      <w:r w:rsidRPr="0041476F">
        <w:t xml:space="preserve"> «Депутат  - звание или призвание»</w:t>
      </w:r>
      <w:r w:rsidR="003D0D08">
        <w:t xml:space="preserve"> с участием   депутата</w:t>
      </w:r>
      <w:r w:rsidR="009C030E" w:rsidRPr="0041476F">
        <w:t xml:space="preserve"> МО «Пустомержское сельское</w:t>
      </w:r>
      <w:r w:rsidR="003D0D08">
        <w:t xml:space="preserve"> поселение»</w:t>
      </w:r>
      <w:r w:rsidR="00571FF6">
        <w:t xml:space="preserve"> Олегом</w:t>
      </w:r>
      <w:r w:rsidR="003D0D08">
        <w:t xml:space="preserve"> Яковлевым</w:t>
      </w:r>
      <w:r w:rsidR="003D0D08" w:rsidRPr="00536552">
        <w:t>, где особое внимание  было уделено раздельному сбору мусора.</w:t>
      </w:r>
      <w:r w:rsidR="009C030E" w:rsidRPr="00536552">
        <w:t xml:space="preserve"> </w:t>
      </w:r>
    </w:p>
    <w:p w:rsidR="00F0694B" w:rsidRDefault="00F0694B" w:rsidP="00FA435E">
      <w:pPr>
        <w:pStyle w:val="a8"/>
        <w:spacing w:line="360" w:lineRule="auto"/>
        <w:ind w:left="708" w:firstLine="708"/>
        <w:rPr>
          <w:color w:val="000000"/>
          <w:shd w:val="clear" w:color="auto" w:fill="FFFFFF"/>
        </w:rPr>
      </w:pPr>
      <w:r>
        <w:t>Д</w:t>
      </w:r>
      <w:r w:rsidR="00687425">
        <w:t>ля старшеклассников</w:t>
      </w:r>
      <w:r>
        <w:t xml:space="preserve"> </w:t>
      </w:r>
      <w:r w:rsidRPr="00F0694B">
        <w:t>организована</w:t>
      </w:r>
      <w:r>
        <w:t xml:space="preserve"> в</w:t>
      </w:r>
      <w:r w:rsidR="00536552" w:rsidRPr="00F0694B">
        <w:t>стреча с отрядом МЧС Кингисеппского района по противопожарной безопасности «С огоньком!»</w:t>
      </w:r>
      <w:r>
        <w:t>.</w:t>
      </w:r>
      <w:r w:rsidR="00536552" w:rsidRPr="00F0694B">
        <w:t xml:space="preserve"> </w:t>
      </w:r>
      <w:r w:rsidR="00F7296C" w:rsidRPr="00F0694B">
        <w:t>В фойе  Д</w:t>
      </w:r>
      <w:r>
        <w:t>ома культуры развернулась  фотовыставка</w:t>
      </w:r>
      <w:r w:rsidR="00F7296C" w:rsidRPr="00F0694B">
        <w:t xml:space="preserve"> «Рабочие будни</w:t>
      </w:r>
      <w:r>
        <w:t xml:space="preserve"> пожарных</w:t>
      </w:r>
      <w:r w:rsidR="00F7296C" w:rsidRPr="00F0694B">
        <w:t>» о работе пожарной службы.</w:t>
      </w:r>
      <w:r w:rsidR="00F7296C" w:rsidRPr="00F0694B">
        <w:rPr>
          <w:color w:val="000000"/>
          <w:shd w:val="clear" w:color="auto" w:fill="FFFFFF"/>
        </w:rPr>
        <w:t xml:space="preserve"> </w:t>
      </w:r>
    </w:p>
    <w:p w:rsidR="00F0694B" w:rsidRDefault="00F7296C" w:rsidP="00F0694B">
      <w:pPr>
        <w:shd w:val="clear" w:color="auto" w:fill="FFFFFF"/>
        <w:spacing w:after="0" w:line="360" w:lineRule="auto"/>
        <w:ind w:left="70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6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Мероприятие началось с приветственного слова И.О главы администрации МО «Пустомержское сельское поселение» А.А.Артемьева.</w:t>
      </w:r>
      <w:r w:rsidR="00F06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694B">
        <w:rPr>
          <w:rFonts w:ascii="Times New Roman" w:hAnsi="Times New Roman" w:cs="Times New Roman"/>
          <w:sz w:val="24"/>
          <w:szCs w:val="24"/>
        </w:rPr>
        <w:t>Начальни</w:t>
      </w:r>
      <w:r w:rsidRPr="00F0694B">
        <w:rPr>
          <w:rFonts w:ascii="Times New Roman" w:eastAsia="Times New Roman" w:hAnsi="Times New Roman" w:cs="Times New Roman"/>
          <w:sz w:val="24"/>
          <w:szCs w:val="24"/>
        </w:rPr>
        <w:t xml:space="preserve">к отряда государственной противопожарной службы Кингисеппского района – С.А. Дорофеев </w:t>
      </w:r>
      <w:r w:rsidRPr="00F0694B">
        <w:rPr>
          <w:rFonts w:ascii="Times New Roman" w:hAnsi="Times New Roman" w:cs="Times New Roman"/>
          <w:sz w:val="24"/>
          <w:szCs w:val="24"/>
        </w:rPr>
        <w:t xml:space="preserve">рассказал о том, как важно соблюдать правила пожарной безопасности и  как нужно действовать при возникновении пожара в быту. </w:t>
      </w:r>
      <w:r w:rsidRPr="00F0694B">
        <w:rPr>
          <w:rFonts w:ascii="Times New Roman" w:eastAsia="Times New Roman" w:hAnsi="Times New Roman" w:cs="Times New Roman"/>
          <w:sz w:val="24"/>
          <w:szCs w:val="24"/>
        </w:rPr>
        <w:t>Заместитель начальника отдела надзорной деятельности и</w:t>
      </w:r>
      <w:r w:rsidR="00F06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94B">
        <w:rPr>
          <w:rFonts w:ascii="Times New Roman" w:eastAsia="Times New Roman" w:hAnsi="Times New Roman" w:cs="Times New Roman"/>
          <w:sz w:val="24"/>
          <w:szCs w:val="24"/>
        </w:rPr>
        <w:t>профилактической работы Кингисеппского района</w:t>
      </w:r>
      <w:r w:rsidRPr="00F06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94B">
        <w:rPr>
          <w:rFonts w:ascii="Times New Roman" w:eastAsia="Times New Roman" w:hAnsi="Times New Roman" w:cs="Times New Roman"/>
          <w:sz w:val="24"/>
          <w:szCs w:val="24"/>
        </w:rPr>
        <w:t>А.В. Баташев</w:t>
      </w:r>
      <w:r w:rsidRPr="00F06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94B">
        <w:rPr>
          <w:rFonts w:ascii="Times New Roman" w:eastAsia="Times New Roman" w:hAnsi="Times New Roman" w:cs="Times New Roman"/>
          <w:sz w:val="24"/>
          <w:szCs w:val="24"/>
        </w:rPr>
        <w:t>привел статистику пожаров в Кингисеппском районе,</w:t>
      </w:r>
      <w:r w:rsidRPr="00F06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94B">
        <w:rPr>
          <w:rFonts w:ascii="Times New Roman" w:eastAsia="Times New Roman" w:hAnsi="Times New Roman" w:cs="Times New Roman"/>
          <w:sz w:val="24"/>
          <w:szCs w:val="24"/>
        </w:rPr>
        <w:t>и напомнил об административной ответственности за нарушение противопожарного режима, установленного в связи с сухой, жаркой  погодой в Ленинградской области.</w:t>
      </w:r>
      <w:r w:rsidRPr="00F06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94B">
        <w:rPr>
          <w:rFonts w:ascii="Times New Roman" w:eastAsia="Times New Roman" w:hAnsi="Times New Roman" w:cs="Times New Roman"/>
          <w:sz w:val="24"/>
          <w:szCs w:val="24"/>
        </w:rPr>
        <w:t>Об истории  появления и становления отрядов  огнеборцев</w:t>
      </w:r>
      <w:r w:rsidRPr="00F0694B"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Pr="00F0694B">
        <w:rPr>
          <w:rFonts w:ascii="Times New Roman" w:eastAsia="Times New Roman" w:hAnsi="Times New Roman" w:cs="Times New Roman"/>
          <w:sz w:val="24"/>
          <w:szCs w:val="24"/>
        </w:rPr>
        <w:t>инженер отряда «ОГПС Кингисеппского района» - Л.В. Иванова</w:t>
      </w:r>
      <w:r w:rsidRPr="00F0694B">
        <w:rPr>
          <w:rFonts w:ascii="Times New Roman" w:hAnsi="Times New Roman" w:cs="Times New Roman"/>
          <w:sz w:val="24"/>
          <w:szCs w:val="24"/>
        </w:rPr>
        <w:t xml:space="preserve">. Работники  ОГПС Кингисеппского района подготовили интересные видео презентации о своей опасной и нужной работе.  Украшением концерта стали творческие выступления работников ОГПС. </w:t>
      </w:r>
      <w:r w:rsidR="00536552" w:rsidRPr="00F06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52" w:rsidRDefault="00F7296C" w:rsidP="00F0694B">
      <w:pPr>
        <w:shd w:val="clear" w:color="auto" w:fill="FFFFFF"/>
        <w:spacing w:after="0" w:line="360" w:lineRule="auto"/>
        <w:ind w:left="708"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второй части состоялась</w:t>
      </w:r>
      <w:r w:rsidR="00536552" w:rsidRPr="00C26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демонстрация пожарной техники на улице. Сотрудники ОГПС Кингисеппского района не просто предлагали желающим попробовать себя в роли пожарного, но и доступно и просто объясняли, как нужно действовать при пожаре, пользоваться противопожарными устройствами.</w:t>
      </w:r>
      <w:r w:rsidR="00536552" w:rsidRPr="00536552">
        <w:rPr>
          <w:rFonts w:ascii="Times New Roman" w:hAnsi="Times New Roman" w:cs="Times New Roman"/>
          <w:sz w:val="24"/>
          <w:szCs w:val="24"/>
        </w:rPr>
        <w:t xml:space="preserve"> </w:t>
      </w:r>
      <w:r w:rsidR="00536552">
        <w:rPr>
          <w:rFonts w:ascii="Times New Roman" w:hAnsi="Times New Roman" w:cs="Times New Roman"/>
          <w:sz w:val="24"/>
          <w:szCs w:val="24"/>
        </w:rPr>
        <w:t xml:space="preserve">Это мероприятие способствовало </w:t>
      </w:r>
      <w:r w:rsidR="009A3E1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36552" w:rsidRPr="0041476F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профориентации</w:t>
      </w:r>
      <w:r w:rsidR="00536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старшеклассников</w:t>
      </w:r>
      <w:r w:rsidR="006874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1941" w:rsidRPr="003D7607" w:rsidRDefault="009F1941" w:rsidP="00536552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8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511E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организации летней занятости,</w:t>
      </w:r>
      <w:r w:rsidR="00511EAE" w:rsidRPr="00C2629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2629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формирова</w:t>
      </w:r>
      <w:r w:rsidR="00511E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у молодежи интереса к труду</w:t>
      </w:r>
      <w:r w:rsidR="00F0694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2629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была проведена встреча «Перспектива на лето» с</w:t>
      </w:r>
      <w:r w:rsidRPr="00C26298">
        <w:rPr>
          <w:rFonts w:ascii="Times New Roman" w:hAnsi="Times New Roman" w:cs="Times New Roman"/>
          <w:sz w:val="24"/>
          <w:szCs w:val="24"/>
        </w:rPr>
        <w:t xml:space="preserve">  Президентом  Ассоциации фермеров Ленинградской области, членом  Общественной палаты, фермером –</w:t>
      </w:r>
      <w:r>
        <w:rPr>
          <w:rFonts w:ascii="Times New Roman" w:hAnsi="Times New Roman" w:cs="Times New Roman"/>
          <w:sz w:val="24"/>
          <w:szCs w:val="24"/>
        </w:rPr>
        <w:t xml:space="preserve"> М.С.</w:t>
      </w:r>
      <w:r w:rsidRPr="003D7607">
        <w:rPr>
          <w:rFonts w:ascii="Times New Roman" w:hAnsi="Times New Roman" w:cs="Times New Roman"/>
          <w:sz w:val="24"/>
          <w:szCs w:val="24"/>
        </w:rPr>
        <w:t xml:space="preserve"> Шконда.  Михаил  Сергеевич рассказал о своей общественной работе, заботах фермеров, и о том,  как  можно </w:t>
      </w:r>
      <w:r w:rsidR="00536552">
        <w:rPr>
          <w:rFonts w:ascii="Times New Roman" w:hAnsi="Times New Roman" w:cs="Times New Roman"/>
          <w:sz w:val="24"/>
          <w:szCs w:val="24"/>
        </w:rPr>
        <w:t>молодежи летом заработать</w:t>
      </w:r>
      <w:r w:rsidR="00F0694B">
        <w:rPr>
          <w:rFonts w:ascii="Times New Roman" w:hAnsi="Times New Roman" w:cs="Times New Roman"/>
          <w:sz w:val="24"/>
          <w:szCs w:val="24"/>
        </w:rPr>
        <w:t xml:space="preserve"> в деревне</w:t>
      </w:r>
      <w:r w:rsidR="00536552">
        <w:rPr>
          <w:rFonts w:ascii="Times New Roman" w:hAnsi="Times New Roman" w:cs="Times New Roman"/>
          <w:sz w:val="24"/>
          <w:szCs w:val="24"/>
        </w:rPr>
        <w:t>, на сборе клубники</w:t>
      </w:r>
      <w:r w:rsidRPr="003D760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C5C0B" w:rsidRPr="004F7632" w:rsidRDefault="00E86830" w:rsidP="001C5C0B">
      <w:pPr>
        <w:spacing w:line="36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23B">
        <w:rPr>
          <w:rFonts w:ascii="Times New Roman" w:hAnsi="Times New Roman" w:cs="Times New Roman"/>
          <w:sz w:val="24"/>
          <w:szCs w:val="24"/>
        </w:rPr>
        <w:t>Мероприятия</w:t>
      </w:r>
      <w:r w:rsidR="00FE4937" w:rsidRPr="00EF023B">
        <w:rPr>
          <w:rFonts w:ascii="Times New Roman" w:hAnsi="Times New Roman" w:cs="Times New Roman"/>
          <w:sz w:val="24"/>
          <w:szCs w:val="24"/>
        </w:rPr>
        <w:t xml:space="preserve">, </w:t>
      </w:r>
      <w:r w:rsidRPr="00EF023B">
        <w:rPr>
          <w:rFonts w:ascii="Times New Roman" w:hAnsi="Times New Roman" w:cs="Times New Roman"/>
          <w:sz w:val="24"/>
          <w:szCs w:val="24"/>
        </w:rPr>
        <w:t xml:space="preserve"> </w:t>
      </w:r>
      <w:r w:rsidR="00A70950" w:rsidRPr="00EF023B">
        <w:rPr>
          <w:rFonts w:ascii="Times New Roman" w:hAnsi="Times New Roman" w:cs="Times New Roman"/>
          <w:sz w:val="24"/>
          <w:szCs w:val="24"/>
        </w:rPr>
        <w:t>направленные  на воспитание у молодых чувства сопричастности и доброты к окружающему миру, где жизнь каждого неповторима и ценна</w:t>
      </w:r>
      <w:r w:rsidRPr="00EF023B">
        <w:rPr>
          <w:rFonts w:ascii="Times New Roman" w:hAnsi="Times New Roman" w:cs="Times New Roman"/>
          <w:sz w:val="24"/>
          <w:szCs w:val="24"/>
        </w:rPr>
        <w:t>:</w:t>
      </w:r>
      <w:r w:rsidR="00F7296C">
        <w:rPr>
          <w:rFonts w:ascii="Times New Roman" w:hAnsi="Times New Roman" w:cs="Times New Roman"/>
          <w:sz w:val="24"/>
          <w:szCs w:val="24"/>
        </w:rPr>
        <w:t xml:space="preserve"> концертная программа «</w:t>
      </w:r>
      <w:r w:rsidR="00BD0F4D" w:rsidRPr="00BD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6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Стиль жизни – здоровье» в рамках Акции </w:t>
      </w:r>
      <w:r w:rsidR="00F0694B" w:rsidRPr="00F06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r w:rsidR="00F06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="001B7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рвемсяПривьемся</w:t>
      </w:r>
      <w:r w:rsidR="00F06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256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«Ночь кино</w:t>
      </w:r>
      <w:r w:rsidR="00BD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»; </w:t>
      </w:r>
      <w:r w:rsidR="0005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r w:rsidR="00256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нцертные программы «Зимние узоры», «Улыбки весны</w:t>
      </w:r>
      <w:r w:rsidR="00BD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»; </w:t>
      </w:r>
      <w:r w:rsidR="00256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выпускной вечер «Ветер в парусах»,</w:t>
      </w:r>
      <w:r w:rsidR="00BD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023B">
        <w:t xml:space="preserve"> </w:t>
      </w:r>
      <w:r w:rsidR="00256272">
        <w:rPr>
          <w:rFonts w:ascii="Times New Roman" w:hAnsi="Times New Roman" w:cs="Times New Roman"/>
          <w:sz w:val="24"/>
          <w:szCs w:val="24"/>
        </w:rPr>
        <w:t>интеллектуальная игра «Где логика</w:t>
      </w:r>
      <w:r w:rsidR="00EF023B" w:rsidRPr="00EF023B">
        <w:rPr>
          <w:rFonts w:ascii="Times New Roman" w:hAnsi="Times New Roman" w:cs="Times New Roman"/>
          <w:sz w:val="24"/>
          <w:szCs w:val="24"/>
        </w:rPr>
        <w:t>»</w:t>
      </w:r>
      <w:r w:rsidR="00BD0F4D">
        <w:t xml:space="preserve">; </w:t>
      </w:r>
      <w:r w:rsidR="00EF0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дискотек</w:t>
      </w:r>
      <w:r w:rsidR="00BD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F0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«Молодежная», «Двигайся больше»</w:t>
      </w:r>
      <w:r w:rsidR="00BD3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  <w:r w:rsidR="009A3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5C0B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Тематика проводимых мероприятий</w:t>
      </w:r>
      <w:r w:rsidR="001C5C0B" w:rsidRPr="004F7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1C5C0B">
        <w:rPr>
          <w:rFonts w:ascii="Times New Roman" w:hAnsi="Times New Roman" w:cs="Times New Roman"/>
          <w:sz w:val="24"/>
          <w:szCs w:val="24"/>
          <w:shd w:val="clear" w:color="auto" w:fill="FFFFFF"/>
        </w:rPr>
        <w:t>ызывают интерес у молодежи</w:t>
      </w:r>
      <w:r w:rsidR="001C5C0B" w:rsidRPr="004F7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следовательно, побуждают к участию. </w:t>
      </w:r>
    </w:p>
    <w:p w:rsidR="006D41C5" w:rsidRDefault="006D41C5" w:rsidP="00FA435E">
      <w:pPr>
        <w:pStyle w:val="a8"/>
        <w:spacing w:line="360" w:lineRule="auto"/>
        <w:ind w:left="708" w:firstLine="708"/>
        <w:rPr>
          <w:shd w:val="clear" w:color="auto" w:fill="FFFFFF"/>
        </w:rPr>
      </w:pPr>
      <w:r>
        <w:rPr>
          <w:shd w:val="clear" w:color="auto" w:fill="FFFFFF"/>
        </w:rPr>
        <w:t xml:space="preserve">С вводом в эксплуатацию  в Пустомерже новой школы со стадионом спортивно-оздоровительные мероприятия  </w:t>
      </w:r>
      <w:r w:rsidR="00901FFF">
        <w:rPr>
          <w:shd w:val="clear" w:color="auto" w:fill="FFFFFF"/>
        </w:rPr>
        <w:t>стали проводи</w:t>
      </w:r>
      <w:r w:rsidR="001C5C0B">
        <w:rPr>
          <w:shd w:val="clear" w:color="auto" w:fill="FFFFFF"/>
        </w:rPr>
        <w:t>т</w:t>
      </w:r>
      <w:r w:rsidR="00901FFF">
        <w:rPr>
          <w:shd w:val="clear" w:color="auto" w:fill="FFFFFF"/>
        </w:rPr>
        <w:t>ь</w:t>
      </w:r>
      <w:r w:rsidR="001C5C0B">
        <w:rPr>
          <w:shd w:val="clear" w:color="auto" w:fill="FFFFFF"/>
        </w:rPr>
        <w:t xml:space="preserve">ся на качественно новом уровне. Организованные товарищеские турниры по волейболу, </w:t>
      </w:r>
      <w:r>
        <w:rPr>
          <w:shd w:val="clear" w:color="auto" w:fill="FFFFFF"/>
        </w:rPr>
        <w:t xml:space="preserve"> </w:t>
      </w:r>
      <w:r w:rsidR="001C5C0B">
        <w:rPr>
          <w:shd w:val="clear" w:color="auto" w:fill="FFFFFF"/>
        </w:rPr>
        <w:t>футболу, настольному теннису, а также День физкультурника прошли при акти</w:t>
      </w:r>
      <w:r w:rsidR="009A3E11">
        <w:rPr>
          <w:shd w:val="clear" w:color="auto" w:fill="FFFFFF"/>
        </w:rPr>
        <w:t>вном участии молодежи и зрительской аудитории</w:t>
      </w:r>
      <w:r w:rsidR="001C5C0B">
        <w:rPr>
          <w:shd w:val="clear" w:color="auto" w:fill="FFFFFF"/>
        </w:rPr>
        <w:t>.</w:t>
      </w:r>
    </w:p>
    <w:p w:rsidR="002C7978" w:rsidRDefault="001C5C0B" w:rsidP="00FA435E">
      <w:pPr>
        <w:pStyle w:val="a8"/>
        <w:spacing w:line="360" w:lineRule="auto"/>
        <w:ind w:left="708" w:firstLine="708"/>
      </w:pPr>
      <w:r>
        <w:lastRenderedPageBreak/>
        <w:t>Для молодежи работают</w:t>
      </w:r>
      <w:r w:rsidR="00511EAE">
        <w:t xml:space="preserve"> 4</w:t>
      </w:r>
      <w:r>
        <w:t xml:space="preserve"> клубные формирования</w:t>
      </w:r>
      <w:r w:rsidR="00957823">
        <w:t>, в т.ч.</w:t>
      </w:r>
      <w:r>
        <w:t xml:space="preserve"> </w:t>
      </w:r>
      <w:r w:rsidR="002C7978">
        <w:t>любительское объединение спорти</w:t>
      </w:r>
      <w:r>
        <w:t>вно-оздоровительного направления</w:t>
      </w:r>
      <w:r w:rsidR="002C7978">
        <w:t xml:space="preserve"> </w:t>
      </w:r>
      <w:r w:rsidR="00BD3FAB">
        <w:t xml:space="preserve"> «Моло</w:t>
      </w:r>
      <w:r w:rsidR="002C7978">
        <w:t>д</w:t>
      </w:r>
      <w:r>
        <w:t>ежная сборная».</w:t>
      </w:r>
      <w:r w:rsidR="002C7978">
        <w:t xml:space="preserve"> </w:t>
      </w:r>
      <w:r w:rsidR="00BD3FAB">
        <w:t xml:space="preserve">  </w:t>
      </w:r>
    </w:p>
    <w:p w:rsidR="002C7978" w:rsidRDefault="002C7978" w:rsidP="00E86830">
      <w:pPr>
        <w:pStyle w:val="a8"/>
        <w:spacing w:line="360" w:lineRule="auto"/>
        <w:ind w:left="708" w:firstLine="708"/>
      </w:pPr>
      <w:r>
        <w:rPr>
          <w:color w:val="000000"/>
        </w:rPr>
        <w:t>У</w:t>
      </w:r>
      <w:r w:rsidR="00BD3FAB">
        <w:rPr>
          <w:color w:val="000000"/>
        </w:rPr>
        <w:t xml:space="preserve">частники </w:t>
      </w:r>
      <w:r w:rsidR="009C7EAB">
        <w:rPr>
          <w:color w:val="000000"/>
        </w:rPr>
        <w:t>м</w:t>
      </w:r>
      <w:r w:rsidR="00BD3FAB">
        <w:t>олодежного</w:t>
      </w:r>
      <w:r w:rsidR="00FE4937">
        <w:t xml:space="preserve"> </w:t>
      </w:r>
      <w:r w:rsidR="00BD3FAB">
        <w:t>театрального коллектива «Ассорти»</w:t>
      </w:r>
      <w:r w:rsidR="001C5C0B">
        <w:t xml:space="preserve"> принимают </w:t>
      </w:r>
      <w:r>
        <w:t xml:space="preserve"> участие </w:t>
      </w:r>
      <w:r w:rsidR="001C5C0B">
        <w:t xml:space="preserve"> в </w:t>
      </w:r>
      <w:r w:rsidR="00BC6B4A">
        <w:t>тематических мероприятиях и народных гуляниях, организованных  МКУК «Пустомержский КДЦ «Импульс».</w:t>
      </w:r>
    </w:p>
    <w:p w:rsidR="00BD0F4D" w:rsidRDefault="002C7978" w:rsidP="00E86830">
      <w:pPr>
        <w:pStyle w:val="a8"/>
        <w:spacing w:line="360" w:lineRule="auto"/>
        <w:ind w:left="708" w:firstLine="708"/>
        <w:rPr>
          <w:rFonts w:eastAsia="Calibri"/>
        </w:rPr>
      </w:pPr>
      <w:r>
        <w:t>Х</w:t>
      </w:r>
      <w:r w:rsidR="009C7EAB">
        <w:t xml:space="preserve">ореографический </w:t>
      </w:r>
      <w:r w:rsidR="00FE4937">
        <w:t>коллектив «</w:t>
      </w:r>
      <w:r>
        <w:t xml:space="preserve">Поколение танца»  попробовал свои силы </w:t>
      </w:r>
      <w:r w:rsidR="00FE4937">
        <w:t xml:space="preserve"> в </w:t>
      </w:r>
      <w:r w:rsidR="00BC6B4A">
        <w:t xml:space="preserve">двух </w:t>
      </w:r>
      <w:r w:rsidR="00FE4937">
        <w:rPr>
          <w:color w:val="000000"/>
          <w:shd w:val="clear" w:color="auto" w:fill="FFFFFF"/>
        </w:rPr>
        <w:t>Ф</w:t>
      </w:r>
      <w:r w:rsidR="00E56C36">
        <w:rPr>
          <w:rFonts w:eastAsia="Calibri"/>
          <w:color w:val="000000"/>
          <w:shd w:val="clear" w:color="auto" w:fill="FFFFFF"/>
        </w:rPr>
        <w:t>ес</w:t>
      </w:r>
      <w:r w:rsidR="00BC6B4A">
        <w:rPr>
          <w:rFonts w:eastAsia="Calibri"/>
          <w:color w:val="000000"/>
          <w:shd w:val="clear" w:color="auto" w:fill="FFFFFF"/>
        </w:rPr>
        <w:t>тивалях</w:t>
      </w:r>
      <w:r w:rsidR="00FE4937" w:rsidRPr="00376C17">
        <w:rPr>
          <w:rFonts w:eastAsia="Calibri"/>
          <w:color w:val="000000"/>
          <w:shd w:val="clear" w:color="auto" w:fill="FFFFFF"/>
        </w:rPr>
        <w:t xml:space="preserve"> молодежного творчеств</w:t>
      </w:r>
      <w:r w:rsidR="00BC6B4A">
        <w:rPr>
          <w:rFonts w:eastAsia="Calibri"/>
          <w:color w:val="000000"/>
          <w:shd w:val="clear" w:color="auto" w:fill="FFFFFF"/>
        </w:rPr>
        <w:t xml:space="preserve">а </w:t>
      </w:r>
      <w:r w:rsidR="006F7E5A">
        <w:rPr>
          <w:color w:val="000000"/>
          <w:shd w:val="clear" w:color="auto" w:fill="FFFFFF"/>
        </w:rPr>
        <w:t>(</w:t>
      </w:r>
      <w:r w:rsidR="00BC6B4A">
        <w:rPr>
          <w:color w:val="000000"/>
          <w:shd w:val="clear" w:color="auto" w:fill="FFFFFF"/>
        </w:rPr>
        <w:t>г. СПб</w:t>
      </w:r>
      <w:r w:rsidR="006F7E5A">
        <w:rPr>
          <w:color w:val="000000"/>
          <w:shd w:val="clear" w:color="auto" w:fill="FFFFFF"/>
        </w:rPr>
        <w:t>)</w:t>
      </w:r>
      <w:r w:rsidR="00FE4937">
        <w:rPr>
          <w:rFonts w:eastAsia="Calibri"/>
        </w:rPr>
        <w:t xml:space="preserve">. </w:t>
      </w:r>
    </w:p>
    <w:p w:rsidR="008D5431" w:rsidRDefault="008D5431" w:rsidP="00E86830">
      <w:pPr>
        <w:pStyle w:val="a8"/>
        <w:spacing w:line="360" w:lineRule="auto"/>
        <w:ind w:left="708" w:firstLine="708"/>
      </w:pPr>
    </w:p>
    <w:p w:rsidR="00511EAE" w:rsidRDefault="00511EAE" w:rsidP="00E86830">
      <w:pPr>
        <w:pStyle w:val="a8"/>
        <w:spacing w:line="360" w:lineRule="auto"/>
        <w:ind w:left="708" w:firstLine="708"/>
      </w:pPr>
    </w:p>
    <w:p w:rsidR="008D5431" w:rsidRPr="00575395" w:rsidRDefault="001B78CE" w:rsidP="008D5431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="008D5431" w:rsidRPr="00575395">
        <w:rPr>
          <w:rFonts w:ascii="Times New Roman" w:hAnsi="Times New Roman"/>
          <w:sz w:val="24"/>
          <w:szCs w:val="24"/>
        </w:rPr>
        <w:t>. Работа с пожилым населением</w:t>
      </w:r>
      <w:r w:rsidR="00116B4E">
        <w:rPr>
          <w:rFonts w:ascii="Times New Roman" w:hAnsi="Times New Roman"/>
          <w:sz w:val="24"/>
          <w:szCs w:val="24"/>
        </w:rPr>
        <w:t xml:space="preserve">, </w:t>
      </w:r>
      <w:r w:rsidR="00116B4E" w:rsidRPr="00116B4E">
        <w:rPr>
          <w:rFonts w:ascii="Times New Roman" w:hAnsi="Times New Roman"/>
          <w:sz w:val="24"/>
          <w:szCs w:val="24"/>
        </w:rPr>
        <w:t>людьми с ограниченными возможностями здоровья</w:t>
      </w:r>
    </w:p>
    <w:p w:rsidR="00F05410" w:rsidRDefault="00BE1E9B" w:rsidP="008C7E3F">
      <w:pPr>
        <w:pStyle w:val="a8"/>
        <w:spacing w:line="360" w:lineRule="auto"/>
        <w:ind w:left="540"/>
      </w:pPr>
      <w:r>
        <w:t xml:space="preserve">          </w:t>
      </w:r>
      <w:r w:rsidR="008D5431" w:rsidRPr="000C3F21">
        <w:t>Одним из важных на</w:t>
      </w:r>
      <w:r w:rsidR="000C3F21" w:rsidRPr="000C3F21">
        <w:t>правлений в работе учреждения</w:t>
      </w:r>
      <w:r w:rsidR="008D5431" w:rsidRPr="000C3F21">
        <w:t xml:space="preserve"> является общение с пожилыми людьми, ветеранами труда и пенсионерами, людьми с ограниченными возможностями здоровья. Для этой категории используются разнообразные формы работы: посиделки, концертные программы, вечера отдыха.</w:t>
      </w:r>
      <w:r w:rsidR="008C7E3F">
        <w:t xml:space="preserve">  </w:t>
      </w:r>
    </w:p>
    <w:p w:rsidR="00C848F6" w:rsidRPr="00BB55A9" w:rsidRDefault="00C848F6" w:rsidP="008C7E3F">
      <w:pPr>
        <w:pStyle w:val="a8"/>
        <w:spacing w:line="360" w:lineRule="auto"/>
        <w:ind w:left="540"/>
      </w:pPr>
      <w:r>
        <w:t xml:space="preserve">          </w:t>
      </w:r>
      <w:r w:rsidR="00687425">
        <w:t>За 2021</w:t>
      </w:r>
      <w:r w:rsidR="00EF4D11">
        <w:t xml:space="preserve"> год </w:t>
      </w:r>
      <w:r w:rsidR="00116B4E" w:rsidRPr="000C3F21">
        <w:t xml:space="preserve"> проведено</w:t>
      </w:r>
      <w:r w:rsidR="008E2966" w:rsidRPr="000C3F21">
        <w:t xml:space="preserve"> </w:t>
      </w:r>
      <w:r w:rsidR="00687425">
        <w:t>18</w:t>
      </w:r>
      <w:r w:rsidR="000C3F21" w:rsidRPr="000C3F21">
        <w:t xml:space="preserve"> </w:t>
      </w:r>
      <w:r w:rsidR="00116B4E" w:rsidRPr="000C3F21">
        <w:t>м</w:t>
      </w:r>
      <w:r w:rsidR="000C3F21" w:rsidRPr="000C3F21">
        <w:t>ероприятий</w:t>
      </w:r>
      <w:r w:rsidR="00687425">
        <w:t xml:space="preserve"> (на 1 больше в сравнении с 2020</w:t>
      </w:r>
      <w:r w:rsidR="00051469">
        <w:t xml:space="preserve"> годом)</w:t>
      </w:r>
      <w:r w:rsidR="00687425">
        <w:t>, которые посетили 440 (-68</w:t>
      </w:r>
      <w:r w:rsidR="002409C9">
        <w:t>)</w:t>
      </w:r>
      <w:r w:rsidR="00051469">
        <w:t xml:space="preserve"> </w:t>
      </w:r>
      <w:r w:rsidR="00116B4E" w:rsidRPr="000C3F21">
        <w:t xml:space="preserve"> человек</w:t>
      </w:r>
      <w:r w:rsidR="000C3F21" w:rsidRPr="000C3F21">
        <w:t>, в.т. ч</w:t>
      </w:r>
      <w:r w:rsidR="00051469">
        <w:t>.</w:t>
      </w:r>
      <w:r w:rsidR="00687425">
        <w:t xml:space="preserve"> 95</w:t>
      </w:r>
      <w:r w:rsidR="000C3F21" w:rsidRPr="000C3F21">
        <w:t xml:space="preserve"> инвалидов.</w:t>
      </w:r>
      <w:r>
        <w:t xml:space="preserve"> Снижение числа посетителей </w:t>
      </w:r>
      <w:r w:rsidR="00BB55A9">
        <w:t xml:space="preserve">массовых мероприятий </w:t>
      </w:r>
      <w:r w:rsidR="00511EAE">
        <w:t>связано с введением</w:t>
      </w:r>
      <w:r w:rsidR="00BB55A9" w:rsidRPr="00BB55A9">
        <w:rPr>
          <w:rFonts w:eastAsia="Arial"/>
        </w:rPr>
        <w:t xml:space="preserve"> ограничительных мер в связи с распространением короновирусной инфекции</w:t>
      </w:r>
      <w:r w:rsidR="00BB55A9">
        <w:rPr>
          <w:rFonts w:eastAsia="Arial"/>
        </w:rPr>
        <w:t xml:space="preserve"> (</w:t>
      </w:r>
      <w:r w:rsidR="00BB55A9">
        <w:t>режим</w:t>
      </w:r>
      <w:r>
        <w:t xml:space="preserve"> самоизоляции для лиц старше 60 лет</w:t>
      </w:r>
      <w:r w:rsidR="00BB55A9">
        <w:t xml:space="preserve">, обязательные  </w:t>
      </w:r>
      <w:r w:rsidR="00BB55A9">
        <w:rPr>
          <w:lang w:val="en-US"/>
        </w:rPr>
        <w:t>QR</w:t>
      </w:r>
      <w:r w:rsidR="00BB55A9">
        <w:t>-коды для посетителей культурно-досуговых учреждений).</w:t>
      </w:r>
    </w:p>
    <w:p w:rsidR="005F36B9" w:rsidRPr="009A3B6F" w:rsidRDefault="00BB55A9" w:rsidP="008C7E3F">
      <w:pPr>
        <w:pStyle w:val="a8"/>
        <w:spacing w:line="360" w:lineRule="auto"/>
        <w:ind w:left="540"/>
      </w:pPr>
      <w:r>
        <w:t xml:space="preserve">          </w:t>
      </w:r>
      <w:r w:rsidR="000C3F21" w:rsidRPr="000C3F21">
        <w:t xml:space="preserve"> Наиболее значимые</w:t>
      </w:r>
      <w:r w:rsidR="00BE1E9B">
        <w:t xml:space="preserve"> мероприятия</w:t>
      </w:r>
      <w:r>
        <w:t xml:space="preserve"> </w:t>
      </w:r>
      <w:r w:rsidR="00511EAE">
        <w:t>д</w:t>
      </w:r>
      <w:r>
        <w:t>ля пожилых</w:t>
      </w:r>
      <w:r w:rsidR="000C3F21" w:rsidRPr="000C3F21">
        <w:t>: зимние посиделки «Рождественские встречи»,  масленичные</w:t>
      </w:r>
      <w:r w:rsidR="00C848F6">
        <w:t xml:space="preserve"> посиделки  «Тещины вечерки»,  пасхальные посиделки  «Сладок праздничный кулич</w:t>
      </w:r>
      <w:r w:rsidR="000C3F21" w:rsidRPr="000C3F21">
        <w:t>», вечер отдыха</w:t>
      </w:r>
      <w:r w:rsidR="005F36B9">
        <w:t xml:space="preserve"> в День пожилого человека</w:t>
      </w:r>
      <w:r w:rsidR="00C848F6">
        <w:t xml:space="preserve">  «Поет душа, танцует осень», экскурсия в г. Кингисепп «По местам боевой славы», организованная </w:t>
      </w:r>
      <w:r w:rsidR="001E1B79">
        <w:t xml:space="preserve"> </w:t>
      </w:r>
      <w:r w:rsidR="00C848F6">
        <w:t>при поддержке депутата Законодательного собрания Ленингра</w:t>
      </w:r>
      <w:r w:rsidR="00B947E1">
        <w:t>д</w:t>
      </w:r>
      <w:r w:rsidR="00C848F6">
        <w:t xml:space="preserve">ской области Д.В. Ворновских </w:t>
      </w:r>
      <w:r w:rsidR="001B2622" w:rsidRPr="00F7207E">
        <w:t>(Приложение</w:t>
      </w:r>
      <w:r w:rsidR="001B2622" w:rsidRPr="009A3B6F">
        <w:t xml:space="preserve"> </w:t>
      </w:r>
      <w:r w:rsidR="00511EAE">
        <w:t xml:space="preserve"> 4</w:t>
      </w:r>
      <w:r w:rsidR="001E1B79" w:rsidRPr="009A3B6F">
        <w:t>)</w:t>
      </w:r>
      <w:r w:rsidR="00C848F6">
        <w:t>.</w:t>
      </w:r>
    </w:p>
    <w:p w:rsidR="005F36B9" w:rsidRDefault="00BE1E9B" w:rsidP="008C7E3F">
      <w:pPr>
        <w:pStyle w:val="a8"/>
        <w:spacing w:line="360" w:lineRule="auto"/>
        <w:ind w:left="540"/>
      </w:pPr>
      <w:r>
        <w:t xml:space="preserve">            </w:t>
      </w:r>
      <w:r w:rsidR="000C3F21">
        <w:t xml:space="preserve">В учреждении </w:t>
      </w:r>
      <w:r w:rsidR="00BB55A9">
        <w:t>действуют</w:t>
      </w:r>
      <w:r>
        <w:t xml:space="preserve"> </w:t>
      </w:r>
      <w:r w:rsidR="000C3F21" w:rsidRPr="000C3F21">
        <w:t xml:space="preserve">4 инклюзивных </w:t>
      </w:r>
      <w:r w:rsidR="0021312C">
        <w:t xml:space="preserve">клубных </w:t>
      </w:r>
      <w:r w:rsidR="000C3F21" w:rsidRPr="000C3F21">
        <w:t>формирования:</w:t>
      </w:r>
      <w:r>
        <w:t xml:space="preserve"> коллектив ДПИ </w:t>
      </w:r>
      <w:r w:rsidR="000C3F21" w:rsidRPr="000C3F21">
        <w:t xml:space="preserve"> «Дамское рукоделие», клуб «Золотое время», клуб «Дачные феи», краеведческий клуб «Пустомержский край – земля моя родная»</w:t>
      </w:r>
      <w:r w:rsidR="00C848F6">
        <w:t xml:space="preserve">   с общим числом участников 108 человека, в т.ч.  20 инвалидов</w:t>
      </w:r>
      <w:r w:rsidR="000C3F21" w:rsidRPr="000C3F21">
        <w:t xml:space="preserve">. </w:t>
      </w:r>
    </w:p>
    <w:p w:rsidR="00BE1E9B" w:rsidRPr="006C6668" w:rsidRDefault="00BE1E9B" w:rsidP="008C7E3F">
      <w:pPr>
        <w:pStyle w:val="a8"/>
        <w:spacing w:line="360" w:lineRule="auto"/>
        <w:ind w:left="540"/>
        <w:rPr>
          <w:rStyle w:val="af2"/>
          <w:b w:val="0"/>
          <w:bCs w:val="0"/>
        </w:rPr>
      </w:pPr>
      <w:r>
        <w:t xml:space="preserve">           </w:t>
      </w:r>
      <w:r w:rsidR="006C6668">
        <w:t xml:space="preserve">  </w:t>
      </w:r>
      <w:r w:rsidR="003A42AE">
        <w:t>С ц</w:t>
      </w:r>
      <w:r w:rsidR="006C6668" w:rsidRPr="006C6668">
        <w:rPr>
          <w:rFonts w:eastAsia="Calibri"/>
        </w:rPr>
        <w:t>елью повышения уровня доступ</w:t>
      </w:r>
      <w:r w:rsidR="006C6668" w:rsidRPr="006C6668">
        <w:t xml:space="preserve">ности для инвалидов и других маломобильных групп населения </w:t>
      </w:r>
      <w:r w:rsidR="00657EF5">
        <w:rPr>
          <w:rFonts w:eastAsia="Calibri"/>
        </w:rPr>
        <w:t xml:space="preserve"> в рамках подпрограммы «</w:t>
      </w:r>
      <w:r w:rsidR="006C6668" w:rsidRPr="006C6668">
        <w:rPr>
          <w:rFonts w:eastAsia="Calibri"/>
        </w:rPr>
        <w:t>Доступная среда для инвалидов и маломобильных групп населения в Ленинградской области» государственной пр</w:t>
      </w:r>
      <w:r w:rsidR="006C6668" w:rsidRPr="006C6668">
        <w:t>ограммы Ленинградской области «</w:t>
      </w:r>
      <w:r w:rsidR="006C6668" w:rsidRPr="006C6668">
        <w:rPr>
          <w:rFonts w:eastAsia="Calibri"/>
        </w:rPr>
        <w:t xml:space="preserve">Социальная поддержка отдельных категорий граждан в Ленинградской области» </w:t>
      </w:r>
      <w:r w:rsidR="006C6668" w:rsidRPr="006C6668">
        <w:t>в 2021 году в  Доме культуры реализованы следующие мероприятия:</w:t>
      </w:r>
      <w:r w:rsidR="00943A89" w:rsidRPr="006C6668">
        <w:t xml:space="preserve"> на высоту входной площадки устано</w:t>
      </w:r>
      <w:r w:rsidRPr="006C6668">
        <w:t>в</w:t>
      </w:r>
      <w:r w:rsidR="00943A89" w:rsidRPr="006C6668">
        <w:t>лен стационарный пандус с поручнями</w:t>
      </w:r>
      <w:r w:rsidRPr="006C6668">
        <w:t xml:space="preserve">;  </w:t>
      </w:r>
      <w:r w:rsidR="00901FFF" w:rsidRPr="006C6668">
        <w:t xml:space="preserve">в помещении - </w:t>
      </w:r>
      <w:r w:rsidR="00943A89" w:rsidRPr="006C6668">
        <w:t xml:space="preserve"> т</w:t>
      </w:r>
      <w:r w:rsidR="00B947E1">
        <w:t xml:space="preserve">актильные средства информации: </w:t>
      </w:r>
      <w:r w:rsidR="00943A89" w:rsidRPr="006C6668">
        <w:t xml:space="preserve"> вывеска</w:t>
      </w:r>
      <w:r w:rsidR="00901FFF" w:rsidRPr="006C6668">
        <w:t xml:space="preserve"> с шрифтом Брайля</w:t>
      </w:r>
      <w:r w:rsidR="00943A89" w:rsidRPr="006C6668">
        <w:t xml:space="preserve">, кнопка вызова помощи,  мнемосхема движения,  таблички для обозначения </w:t>
      </w:r>
      <w:r w:rsidR="00943A89" w:rsidRPr="006C6668">
        <w:lastRenderedPageBreak/>
        <w:t>помещений,  мнемосхема санузла,  пиктограммы</w:t>
      </w:r>
      <w:r w:rsidR="00901FFF" w:rsidRPr="006C6668">
        <w:t xml:space="preserve">. </w:t>
      </w:r>
      <w:r w:rsidR="00943A89" w:rsidRPr="006C6668">
        <w:t xml:space="preserve"> </w:t>
      </w:r>
      <w:r w:rsidR="006C6668" w:rsidRPr="006C6668">
        <w:t>Объем финансирования</w:t>
      </w:r>
      <w:r w:rsidR="00943A89" w:rsidRPr="006C6668">
        <w:t xml:space="preserve"> </w:t>
      </w:r>
      <w:r w:rsidR="006C6668" w:rsidRPr="006C6668">
        <w:t xml:space="preserve"> </w:t>
      </w:r>
      <w:r w:rsidR="00943A89" w:rsidRPr="006C6668">
        <w:t>76 тыс. рублей</w:t>
      </w:r>
      <w:r w:rsidR="006C6668" w:rsidRPr="006C6668">
        <w:t>, в т.ч. из областного бюджета 66,88 тыс. рублей, местного бюджета 9,12 тыс. рублей.</w:t>
      </w:r>
    </w:p>
    <w:p w:rsidR="00BE1E9B" w:rsidRPr="00275C48" w:rsidRDefault="00BE1E9B" w:rsidP="008C7E3F">
      <w:pPr>
        <w:pStyle w:val="a8"/>
        <w:spacing w:line="360" w:lineRule="auto"/>
        <w:ind w:left="540"/>
      </w:pPr>
      <w:r w:rsidRPr="00BE1E9B">
        <w:rPr>
          <w:rStyle w:val="af2"/>
          <w:rFonts w:eastAsiaTheme="majorEastAsia"/>
          <w:b w:val="0"/>
          <w:shd w:val="clear" w:color="auto" w:fill="FFFFFF"/>
        </w:rPr>
        <w:tab/>
      </w:r>
      <w:r w:rsidR="00EF4D11">
        <w:rPr>
          <w:rStyle w:val="af2"/>
          <w:rFonts w:eastAsiaTheme="majorEastAsia"/>
          <w:b w:val="0"/>
          <w:shd w:val="clear" w:color="auto" w:fill="FFFFFF"/>
        </w:rPr>
        <w:t xml:space="preserve">         </w:t>
      </w:r>
      <w:r w:rsidRPr="00BE1E9B">
        <w:rPr>
          <w:rStyle w:val="af2"/>
          <w:rFonts w:eastAsiaTheme="majorEastAsia"/>
          <w:b w:val="0"/>
          <w:shd w:val="clear" w:color="auto" w:fill="FFFFFF"/>
        </w:rPr>
        <w:t>Сайт учреждения «дк-пустомержский.рф»  адаптирован версией для слабовидящих.  Два сотрудни</w:t>
      </w:r>
      <w:r w:rsidR="00C848F6">
        <w:rPr>
          <w:rStyle w:val="af2"/>
          <w:rFonts w:eastAsiaTheme="majorEastAsia"/>
          <w:b w:val="0"/>
          <w:shd w:val="clear" w:color="auto" w:fill="FFFFFF"/>
        </w:rPr>
        <w:t xml:space="preserve">ка, прошедших обучение </w:t>
      </w:r>
      <w:r w:rsidRPr="00BE1E9B">
        <w:rPr>
          <w:rStyle w:val="af2"/>
          <w:rFonts w:eastAsiaTheme="majorEastAsia"/>
          <w:b w:val="0"/>
          <w:shd w:val="clear" w:color="auto" w:fill="FFFFFF"/>
        </w:rPr>
        <w:t xml:space="preserve"> по программе</w:t>
      </w:r>
      <w:r w:rsidRPr="00BE1E9B">
        <w:rPr>
          <w:rStyle w:val="af2"/>
          <w:rFonts w:eastAsiaTheme="majorEastAsia"/>
          <w:shd w:val="clear" w:color="auto" w:fill="FFFFFF"/>
        </w:rPr>
        <w:t xml:space="preserve"> «</w:t>
      </w:r>
      <w:r w:rsidRPr="00BE1E9B">
        <w:t xml:space="preserve">Организация доступности для инвалидов объектов и предоставляемых услуг (доступная среда)» проводят  </w:t>
      </w:r>
      <w:r>
        <w:t xml:space="preserve">регулярное </w:t>
      </w:r>
      <w:r w:rsidRPr="00BE1E9B">
        <w:t>инструктирование всего персонала учреждения на основе утвержденной «Инструкци</w:t>
      </w:r>
      <w:r w:rsidR="003A42AE">
        <w:t>и для работников</w:t>
      </w:r>
      <w:r w:rsidRPr="00BE1E9B">
        <w:t xml:space="preserve"> по обеспечению доступа инвалидов к услугам и объектам, на которых они предоставляются».</w:t>
      </w:r>
      <w:r w:rsidR="00275C48">
        <w:t xml:space="preserve"> На сайте размещены памятки для инвалидов </w:t>
      </w:r>
      <w:r w:rsidR="00275C48">
        <w:rPr>
          <w:b/>
          <w:bCs/>
          <w:color w:val="000000"/>
          <w:sz w:val="23"/>
          <w:szCs w:val="23"/>
        </w:rPr>
        <w:t xml:space="preserve"> </w:t>
      </w:r>
      <w:r w:rsidR="00275C48" w:rsidRPr="00275C48">
        <w:t>по вопросам получения услуг и помощи со стороны персонала на объектах культурно-досугового центра.</w:t>
      </w:r>
    </w:p>
    <w:p w:rsidR="00F05410" w:rsidRPr="008C7E3F" w:rsidRDefault="00BE1E9B" w:rsidP="00F05410">
      <w:pPr>
        <w:pStyle w:val="a8"/>
        <w:spacing w:line="360" w:lineRule="auto"/>
        <w:ind w:left="540"/>
      </w:pPr>
      <w:r w:rsidRPr="00BE1E9B">
        <w:tab/>
      </w:r>
      <w:r w:rsidR="00EF4D11">
        <w:t xml:space="preserve">      </w:t>
      </w:r>
      <w:r w:rsidR="00F05410" w:rsidRPr="008C7E3F">
        <w:t>Ситуация с ограничительными мерами, связанными с  распространением короновирусной инфекции, когда людям старше 60 лет  рекомендуется не посещать места с массовым скоплением людей и реже выходить из дома, внесла  коррективы в организацию досуга пожилых людей. В связи с этим, некоторые запланированные мероприятия не были реализованы.</w:t>
      </w:r>
    </w:p>
    <w:p w:rsidR="00BE1E9B" w:rsidRDefault="00EF4D11" w:rsidP="008C7E3F">
      <w:pPr>
        <w:pStyle w:val="a8"/>
        <w:spacing w:line="360" w:lineRule="auto"/>
        <w:ind w:left="540"/>
      </w:pPr>
      <w:r>
        <w:t xml:space="preserve">  </w:t>
      </w:r>
      <w:r w:rsidR="00F05410">
        <w:t xml:space="preserve">      </w:t>
      </w:r>
      <w:r>
        <w:t xml:space="preserve"> </w:t>
      </w:r>
      <w:r w:rsidR="00BE1E9B" w:rsidRPr="00BE1E9B">
        <w:t>Жалоб со стороны инвалидов на условия и качество предостав</w:t>
      </w:r>
      <w:r w:rsidR="00943A89">
        <w:t>ляемых услуг учреждением за 2021</w:t>
      </w:r>
      <w:r w:rsidR="00BE1E9B" w:rsidRPr="00BE1E9B">
        <w:t xml:space="preserve"> год не поступало. </w:t>
      </w:r>
    </w:p>
    <w:p w:rsidR="00CB062E" w:rsidRDefault="00CB062E" w:rsidP="00CB062E">
      <w:pPr>
        <w:pStyle w:val="1"/>
        <w:spacing w:line="360" w:lineRule="auto"/>
        <w:ind w:left="540"/>
        <w:jc w:val="both"/>
      </w:pPr>
    </w:p>
    <w:p w:rsidR="008D5431" w:rsidRPr="00E86830" w:rsidRDefault="008D5431" w:rsidP="00E86830">
      <w:pPr>
        <w:pStyle w:val="a8"/>
        <w:spacing w:line="360" w:lineRule="auto"/>
        <w:ind w:left="708" w:firstLine="708"/>
      </w:pPr>
    </w:p>
    <w:p w:rsidR="00382723" w:rsidRPr="002A47D0" w:rsidRDefault="00382723" w:rsidP="00E361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Раздел 8</w:t>
      </w:r>
      <w:r w:rsidR="00E361E3">
        <w:rPr>
          <w:rFonts w:ascii="Times New Roman" w:hAnsi="Times New Roman" w:cs="Times New Roman"/>
          <w:sz w:val="24"/>
          <w:szCs w:val="24"/>
        </w:rPr>
        <w:t xml:space="preserve">. </w:t>
      </w:r>
      <w:r w:rsidRPr="002A47D0">
        <w:rPr>
          <w:rFonts w:ascii="Times New Roman" w:hAnsi="Times New Roman" w:cs="Times New Roman"/>
          <w:sz w:val="24"/>
          <w:szCs w:val="24"/>
        </w:rPr>
        <w:t>Возрождение и развитие народной культуры</w:t>
      </w:r>
    </w:p>
    <w:p w:rsidR="00C24B26" w:rsidRDefault="00B947E1" w:rsidP="00B947E1">
      <w:pPr>
        <w:pStyle w:val="a8"/>
        <w:spacing w:line="360" w:lineRule="auto"/>
        <w:ind w:left="708"/>
      </w:pPr>
      <w:r>
        <w:t xml:space="preserve">           </w:t>
      </w:r>
      <w:r w:rsidR="002762FE" w:rsidRPr="002A47D0">
        <w:t xml:space="preserve">В рамках </w:t>
      </w:r>
      <w:r w:rsidR="00CA49DB">
        <w:t>р</w:t>
      </w:r>
      <w:r w:rsidR="00203B97">
        <w:t xml:space="preserve">азвития и пропаганды народных </w:t>
      </w:r>
      <w:r w:rsidR="001533C7">
        <w:t xml:space="preserve"> обычаев, обрядов,</w:t>
      </w:r>
      <w:r w:rsidR="00CA49DB">
        <w:t xml:space="preserve"> </w:t>
      </w:r>
      <w:r w:rsidR="001533C7">
        <w:t xml:space="preserve">традиционного </w:t>
      </w:r>
      <w:r w:rsidR="00CA49DB">
        <w:t>народного творчества проводятся праздники</w:t>
      </w:r>
      <w:r w:rsidR="001533C7">
        <w:t xml:space="preserve"> народного календаря, </w:t>
      </w:r>
      <w:r w:rsidR="00003DC8">
        <w:t xml:space="preserve"> посиделки, </w:t>
      </w:r>
      <w:r w:rsidR="00CA49DB">
        <w:t>тематические программы,</w:t>
      </w:r>
      <w:r w:rsidR="00203B97">
        <w:t xml:space="preserve"> народные гуляния</w:t>
      </w:r>
      <w:r w:rsidR="00CA49DB">
        <w:t>.</w:t>
      </w:r>
      <w:r w:rsidR="009A7D72" w:rsidRPr="002A47D0">
        <w:t xml:space="preserve">  </w:t>
      </w:r>
      <w:r w:rsidR="00F47040" w:rsidRPr="002A47D0">
        <w:t xml:space="preserve"> </w:t>
      </w:r>
      <w:r w:rsidR="00D8691F">
        <w:t>Мероп</w:t>
      </w:r>
      <w:r w:rsidR="00C24B26">
        <w:t>риятия прохо</w:t>
      </w:r>
      <w:r w:rsidR="006C21EA">
        <w:t>д</w:t>
      </w:r>
      <w:r w:rsidR="00C24B26">
        <w:t>ят</w:t>
      </w:r>
      <w:r w:rsidR="00C82363">
        <w:t xml:space="preserve"> на разных </w:t>
      </w:r>
      <w:r w:rsidR="00D8691F">
        <w:t xml:space="preserve">площадках: </w:t>
      </w:r>
      <w:r w:rsidR="00D8691F" w:rsidRPr="002A47D0">
        <w:t>в Д</w:t>
      </w:r>
      <w:r w:rsidR="00D8691F">
        <w:t>оме культуры</w:t>
      </w:r>
      <w:r w:rsidR="00943A89">
        <w:t xml:space="preserve">, библиотеке, </w:t>
      </w:r>
      <w:r w:rsidR="00E307EF">
        <w:t xml:space="preserve"> </w:t>
      </w:r>
      <w:r w:rsidR="00D8691F" w:rsidRPr="002A47D0">
        <w:t>школе</w:t>
      </w:r>
      <w:r w:rsidR="00C82363">
        <w:t>, на улице</w:t>
      </w:r>
      <w:r w:rsidR="006C21EA">
        <w:t>,</w:t>
      </w:r>
      <w:r w:rsidR="00C24B26">
        <w:t xml:space="preserve"> в музейной экспозиции</w:t>
      </w:r>
      <w:r w:rsidR="00D8691F" w:rsidRPr="002A47D0">
        <w:t xml:space="preserve"> </w:t>
      </w:r>
      <w:r w:rsidR="00D8691F">
        <w:t xml:space="preserve">школьного историко-краеведческого музея </w:t>
      </w:r>
      <w:r w:rsidR="00D8691F" w:rsidRPr="002A47D0">
        <w:t>«Русская изба»</w:t>
      </w:r>
      <w:r w:rsidR="00C24B26">
        <w:t xml:space="preserve">. </w:t>
      </w:r>
    </w:p>
    <w:p w:rsidR="00D8691F" w:rsidRDefault="00B947E1" w:rsidP="00B947E1">
      <w:pPr>
        <w:pStyle w:val="a8"/>
        <w:spacing w:line="360" w:lineRule="auto"/>
        <w:ind w:left="708"/>
        <w:rPr>
          <w:color w:val="000000"/>
        </w:rPr>
      </w:pPr>
      <w:r>
        <w:t xml:space="preserve">          </w:t>
      </w:r>
      <w:r w:rsidR="0031446D" w:rsidRPr="002A47D0">
        <w:t xml:space="preserve">Жители поселения принимают </w:t>
      </w:r>
      <w:r w:rsidR="000C0DE4" w:rsidRPr="002A47D0">
        <w:t xml:space="preserve">активное </w:t>
      </w:r>
      <w:r w:rsidR="0031446D" w:rsidRPr="002A47D0">
        <w:t xml:space="preserve">участие в  праздниках народного календаря. </w:t>
      </w:r>
      <w:r w:rsidR="0031446D" w:rsidRPr="002A47D0">
        <w:rPr>
          <w:color w:val="000000"/>
        </w:rPr>
        <w:t xml:space="preserve">Цикл мероприятий в данном направлении начинается с </w:t>
      </w:r>
      <w:r w:rsidR="00CB3102">
        <w:rPr>
          <w:color w:val="000000"/>
        </w:rPr>
        <w:t>Н</w:t>
      </w:r>
      <w:r w:rsidR="006C21EA">
        <w:rPr>
          <w:color w:val="000000"/>
        </w:rPr>
        <w:t>овогодних</w:t>
      </w:r>
      <w:r w:rsidR="00C82363">
        <w:rPr>
          <w:color w:val="000000"/>
        </w:rPr>
        <w:t xml:space="preserve"> праздников:</w:t>
      </w:r>
      <w:r w:rsidR="008B6468">
        <w:rPr>
          <w:color w:val="000000"/>
        </w:rPr>
        <w:t xml:space="preserve"> </w:t>
      </w:r>
      <w:r w:rsidR="00C24B26">
        <w:t xml:space="preserve">фольклорная программа </w:t>
      </w:r>
      <w:r w:rsidR="001533C7">
        <w:rPr>
          <w:rFonts w:eastAsia="Calibri"/>
        </w:rPr>
        <w:t xml:space="preserve"> «Рожде</w:t>
      </w:r>
      <w:r w:rsidR="00C24B26">
        <w:rPr>
          <w:rFonts w:eastAsia="Calibri"/>
        </w:rPr>
        <w:t xml:space="preserve">ственские святки: песни </w:t>
      </w:r>
      <w:r w:rsidR="00003DC8">
        <w:rPr>
          <w:rFonts w:eastAsia="Calibri"/>
        </w:rPr>
        <w:t>д</w:t>
      </w:r>
      <w:r w:rsidR="00C24B26">
        <w:rPr>
          <w:rFonts w:eastAsia="Calibri"/>
        </w:rPr>
        <w:t>а колядки»</w:t>
      </w:r>
      <w:r w:rsidR="005A75C2">
        <w:rPr>
          <w:rFonts w:eastAsia="Calibri"/>
        </w:rPr>
        <w:t xml:space="preserve"> со святочными гаданиями</w:t>
      </w:r>
      <w:r w:rsidR="008B6468">
        <w:t xml:space="preserve">, </w:t>
      </w:r>
      <w:r w:rsidR="001533C7">
        <w:rPr>
          <w:color w:val="000000"/>
        </w:rPr>
        <w:t xml:space="preserve"> детское</w:t>
      </w:r>
      <w:r w:rsidR="00CA49DB">
        <w:rPr>
          <w:color w:val="000000"/>
        </w:rPr>
        <w:t xml:space="preserve"> театрализованн</w:t>
      </w:r>
      <w:r w:rsidR="001533C7">
        <w:rPr>
          <w:color w:val="000000"/>
        </w:rPr>
        <w:t>ое</w:t>
      </w:r>
      <w:r w:rsidR="00CA49DB">
        <w:rPr>
          <w:color w:val="000000"/>
        </w:rPr>
        <w:t xml:space="preserve"> пр</w:t>
      </w:r>
      <w:r w:rsidR="001533C7">
        <w:rPr>
          <w:color w:val="000000"/>
        </w:rPr>
        <w:t>едстав</w:t>
      </w:r>
      <w:r w:rsidR="00C24B26">
        <w:rPr>
          <w:color w:val="000000"/>
        </w:rPr>
        <w:t>ление «В гостях у сказки</w:t>
      </w:r>
      <w:r w:rsidR="00CA49DB">
        <w:rPr>
          <w:color w:val="000000"/>
        </w:rPr>
        <w:t xml:space="preserve">», </w:t>
      </w:r>
      <w:r w:rsidR="00C24B26">
        <w:rPr>
          <w:color w:val="000000"/>
        </w:rPr>
        <w:t xml:space="preserve"> игровые программы «Рождество пришло</w:t>
      </w:r>
      <w:r w:rsidR="001533C7">
        <w:rPr>
          <w:color w:val="000000"/>
        </w:rPr>
        <w:t xml:space="preserve">»,  </w:t>
      </w:r>
      <w:r w:rsidR="00C24B26">
        <w:rPr>
          <w:color w:val="000000"/>
        </w:rPr>
        <w:t xml:space="preserve">«У зимы на святки свои порядки», «Крещенские забавы на свежем воздухе», </w:t>
      </w:r>
      <w:r w:rsidR="00CA49DB">
        <w:rPr>
          <w:color w:val="000000"/>
        </w:rPr>
        <w:t>для</w:t>
      </w:r>
      <w:r w:rsidR="001533C7">
        <w:rPr>
          <w:color w:val="000000"/>
        </w:rPr>
        <w:t xml:space="preserve"> молодежи развлекательная программа «На крещенский вечерок девушки гадали</w:t>
      </w:r>
      <w:r w:rsidR="00BC6B4A">
        <w:rPr>
          <w:color w:val="000000"/>
        </w:rPr>
        <w:t>».</w:t>
      </w:r>
      <w:r w:rsidR="004B2C1E" w:rsidRPr="002A47D0">
        <w:rPr>
          <w:color w:val="000000"/>
        </w:rPr>
        <w:t xml:space="preserve"> </w:t>
      </w:r>
    </w:p>
    <w:p w:rsidR="00463B53" w:rsidRPr="002A47D0" w:rsidRDefault="00B947E1" w:rsidP="00B947E1">
      <w:pPr>
        <w:pStyle w:val="a8"/>
        <w:spacing w:line="360" w:lineRule="auto"/>
        <w:ind w:left="708"/>
      </w:pPr>
      <w:r>
        <w:t xml:space="preserve">           </w:t>
      </w:r>
      <w:r w:rsidR="00D8691F">
        <w:t xml:space="preserve">Проводы </w:t>
      </w:r>
      <w:r w:rsidR="00003DC8">
        <w:t>Зимы – это череда событий</w:t>
      </w:r>
      <w:r w:rsidR="009C4E30" w:rsidRPr="002A47D0">
        <w:t>,</w:t>
      </w:r>
      <w:r w:rsidR="009C4E30" w:rsidRPr="002A47D0">
        <w:rPr>
          <w:b/>
        </w:rPr>
        <w:t xml:space="preserve"> </w:t>
      </w:r>
      <w:r w:rsidR="00882A0F" w:rsidRPr="002A47D0">
        <w:t xml:space="preserve"> </w:t>
      </w:r>
      <w:r w:rsidR="006F7E5A">
        <w:t xml:space="preserve">в </w:t>
      </w:r>
      <w:r w:rsidR="00882A0F" w:rsidRPr="002A47D0">
        <w:t>ходе кот</w:t>
      </w:r>
      <w:r w:rsidR="00003DC8">
        <w:t>орых дети и молодежь знакомятся</w:t>
      </w:r>
      <w:r w:rsidR="00882A0F" w:rsidRPr="002A47D0">
        <w:t xml:space="preserve"> с традициями, обычаями и самобытной культур</w:t>
      </w:r>
      <w:r w:rsidR="00083801" w:rsidRPr="002A47D0">
        <w:t>ой проведения масленичной недели</w:t>
      </w:r>
      <w:r w:rsidR="00882A0F" w:rsidRPr="002A47D0">
        <w:t>: приметами, песнями, играми, уг</w:t>
      </w:r>
      <w:r w:rsidR="002A47D0" w:rsidRPr="002A47D0">
        <w:t xml:space="preserve">ощением  блинами. </w:t>
      </w:r>
      <w:r w:rsidR="006C21EA">
        <w:t>В ч</w:t>
      </w:r>
      <w:r w:rsidR="00003DC8">
        <w:t>истый четверг состоялся</w:t>
      </w:r>
      <w:r w:rsidR="006C21EA">
        <w:t xml:space="preserve"> детский фольклорный праздник «Масленичный круговорот на гулянье нас зовет». В пятницу  - масленичные посиделки «Тещины вечерки»</w:t>
      </w:r>
      <w:r w:rsidR="00664D89">
        <w:t xml:space="preserve"> для представителей старшего поколения</w:t>
      </w:r>
      <w:r w:rsidR="006C21EA">
        <w:t xml:space="preserve">. </w:t>
      </w:r>
      <w:r w:rsidR="002A47D0" w:rsidRPr="002A47D0">
        <w:t>В</w:t>
      </w:r>
      <w:r w:rsidR="00882A0F" w:rsidRPr="002A47D0">
        <w:t>оскр</w:t>
      </w:r>
      <w:r w:rsidR="006B61FF" w:rsidRPr="002A47D0">
        <w:t>есно</w:t>
      </w:r>
      <w:r w:rsidR="00D82D1A">
        <w:t xml:space="preserve">е народное </w:t>
      </w:r>
      <w:r w:rsidR="00D82D1A">
        <w:lastRenderedPageBreak/>
        <w:t>гул</w:t>
      </w:r>
      <w:r w:rsidR="006C21EA">
        <w:t>яние «Ой, Маслена-красота! Отворяй-ка ворота!</w:t>
      </w:r>
      <w:r w:rsidR="00E307EF">
        <w:t>» традиционно прошло</w:t>
      </w:r>
      <w:r w:rsidR="00D8691F">
        <w:t xml:space="preserve"> </w:t>
      </w:r>
      <w:r w:rsidR="00882A0F" w:rsidRPr="002A47D0">
        <w:t xml:space="preserve"> на улице</w:t>
      </w:r>
      <w:r w:rsidR="00D8691F">
        <w:t xml:space="preserve"> </w:t>
      </w:r>
      <w:r w:rsidR="00882A0F" w:rsidRPr="002A47D0">
        <w:t xml:space="preserve">при активном  участии </w:t>
      </w:r>
      <w:r w:rsidR="00083801" w:rsidRPr="002A47D0">
        <w:t xml:space="preserve">творческих коллективов и </w:t>
      </w:r>
      <w:r w:rsidR="00882A0F" w:rsidRPr="002A47D0">
        <w:t>жителей</w:t>
      </w:r>
      <w:r w:rsidR="00083801" w:rsidRPr="002A47D0">
        <w:t xml:space="preserve"> деревни</w:t>
      </w:r>
      <w:r w:rsidR="00882A0F" w:rsidRPr="002A47D0">
        <w:t>.</w:t>
      </w:r>
    </w:p>
    <w:p w:rsidR="00C82363" w:rsidRDefault="00B947E1" w:rsidP="00B947E1">
      <w:pPr>
        <w:pStyle w:val="a8"/>
        <w:spacing w:line="360" w:lineRule="auto"/>
        <w:ind w:left="708"/>
      </w:pPr>
      <w:r>
        <w:t xml:space="preserve">            </w:t>
      </w:r>
      <w:r w:rsidR="00D8691F">
        <w:t>П</w:t>
      </w:r>
      <w:r w:rsidR="00D85CF8">
        <w:t>роведение П</w:t>
      </w:r>
      <w:r w:rsidR="00D82D1A">
        <w:t>асхальн</w:t>
      </w:r>
      <w:r w:rsidR="006C21EA">
        <w:t>ых праздников началось с серии игровых программ для детей «Пасхальный благовест»,  «На Пасху играет солнце и дети»</w:t>
      </w:r>
      <w:r w:rsidR="00C82363">
        <w:t xml:space="preserve">, </w:t>
      </w:r>
      <w:r w:rsidR="006C21EA">
        <w:t>затем</w:t>
      </w:r>
      <w:r w:rsidR="00C82363">
        <w:t xml:space="preserve"> -</w:t>
      </w:r>
      <w:r w:rsidR="006C21EA">
        <w:t xml:space="preserve"> пасхальные посиделки </w:t>
      </w:r>
      <w:r w:rsidR="00CB3102">
        <w:t>д</w:t>
      </w:r>
      <w:r w:rsidR="00C82363">
        <w:t xml:space="preserve">ля ветеранов </w:t>
      </w:r>
      <w:r w:rsidR="006C21EA">
        <w:t>«Сладок праздничный кулич»</w:t>
      </w:r>
      <w:r w:rsidR="00C82363">
        <w:t>.</w:t>
      </w:r>
    </w:p>
    <w:p w:rsidR="00CB3102" w:rsidRDefault="00C82363" w:rsidP="00CB3102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дни летних каникул для детей </w:t>
      </w:r>
      <w:r w:rsidR="00CB3102">
        <w:rPr>
          <w:rFonts w:ascii="Times New Roman" w:hAnsi="Times New Roman" w:cs="Times New Roman"/>
          <w:sz w:val="24"/>
          <w:szCs w:val="24"/>
        </w:rPr>
        <w:t>организованы</w:t>
      </w:r>
      <w:r>
        <w:rPr>
          <w:rFonts w:ascii="Times New Roman" w:hAnsi="Times New Roman" w:cs="Times New Roman"/>
          <w:sz w:val="24"/>
          <w:szCs w:val="24"/>
        </w:rPr>
        <w:t xml:space="preserve"> «Час фольклора», фольклорная программа «В хороводе мы попляшем» где ребята уч</w:t>
      </w:r>
      <w:r w:rsidR="00664D89">
        <w:rPr>
          <w:rFonts w:ascii="Times New Roman" w:hAnsi="Times New Roman" w:cs="Times New Roman"/>
          <w:sz w:val="24"/>
          <w:szCs w:val="24"/>
        </w:rPr>
        <w:t>ились мастерств</w:t>
      </w:r>
      <w:r w:rsidR="00BA2035">
        <w:rPr>
          <w:rFonts w:ascii="Times New Roman" w:hAnsi="Times New Roman" w:cs="Times New Roman"/>
          <w:sz w:val="24"/>
          <w:szCs w:val="24"/>
        </w:rPr>
        <w:t>у водить хороводы;</w:t>
      </w:r>
      <w:r>
        <w:rPr>
          <w:rFonts w:ascii="Times New Roman" w:hAnsi="Times New Roman" w:cs="Times New Roman"/>
          <w:sz w:val="24"/>
          <w:szCs w:val="24"/>
        </w:rPr>
        <w:t xml:space="preserve"> праздник народных игр «Деревенские забавы», театрализованный праздник «Троица, Троица, вся земля покроется». </w:t>
      </w:r>
    </w:p>
    <w:p w:rsidR="002A47D0" w:rsidRDefault="00B5497B" w:rsidP="00CB3102">
      <w:pPr>
        <w:spacing w:after="0"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 июня </w:t>
      </w:r>
      <w:r w:rsidR="00BA2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состоялось выступление </w:t>
      </w:r>
      <w:r w:rsidR="00CB3102" w:rsidRPr="00CB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передвижной интерактивной экспозиции, посвященной театру Петрушки. Огромный яркий шатер рас</w:t>
      </w:r>
      <w:r w:rsidR="003A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кинулся у Дома культуры</w:t>
      </w:r>
      <w:r w:rsidR="0066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Ребятишки</w:t>
      </w:r>
      <w:r w:rsidR="00CB3102" w:rsidRPr="00CB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познакомились с историей народных уличных театров, их героями и сюжетами и сами стали участниками необычного кукольного спектакля. Мероприятие состоялось в рамках проекта «Народный театр – детям!» Ленинградского областного отделения Российского фольклорного союза при участии Дома народного творчества Ленинградской области и Общественной палаты Ленинградской области с использованием гранта П</w:t>
      </w:r>
      <w:r w:rsidR="003A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резидента РФ</w:t>
      </w:r>
      <w:r w:rsidR="00CB3102" w:rsidRPr="00CB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B3102" w:rsidRPr="00CB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B3102" w:rsidRPr="00F3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2A47D0" w:rsidRPr="00F3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3102" w:rsidRPr="00F31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ночь</w:t>
      </w:r>
      <w:r w:rsidR="00BA2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Ивана Купала жители деревни</w:t>
      </w:r>
      <w:r w:rsidR="00CB3102" w:rsidRPr="00F31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водили хороводы и пели песни на площадке у Дома культуры. Участники </w:t>
      </w:r>
      <w:r w:rsidR="00BA2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 </w:t>
      </w:r>
      <w:r w:rsidR="00CB3102" w:rsidRPr="00F31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учились плести венки и ароматные коврики из трав, вязали веники для бани и загадывали желания, украшая ленточками березк</w:t>
      </w:r>
      <w:r w:rsidR="003A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 В программе народного праздника</w:t>
      </w:r>
      <w:r w:rsidR="00CB3102" w:rsidRPr="00F31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игры, конкурсы, купальские обряды, забавы с водой и березовыми вениками, выступления творческих коллективов. Кульминация праздника - прыжки через </w:t>
      </w:r>
      <w:r w:rsidR="0066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крапивный костер </w:t>
      </w:r>
      <w:r w:rsidR="00CB3102" w:rsidRPr="00F31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дискотека волшебной ночи. </w:t>
      </w:r>
    </w:p>
    <w:p w:rsidR="00F311A3" w:rsidRPr="00F311A3" w:rsidRDefault="00B947E1" w:rsidP="00B947E1">
      <w:pPr>
        <w:pStyle w:val="a8"/>
        <w:spacing w:line="360" w:lineRule="auto"/>
        <w:ind w:left="708"/>
      </w:pPr>
      <w:r>
        <w:rPr>
          <w:shd w:val="clear" w:color="auto" w:fill="FFFFFF"/>
        </w:rPr>
        <w:t xml:space="preserve">             </w:t>
      </w:r>
      <w:r w:rsidR="00F311A3" w:rsidRPr="00F311A3">
        <w:rPr>
          <w:shd w:val="clear" w:color="auto" w:fill="FFFFFF"/>
        </w:rPr>
        <w:t>Для детей</w:t>
      </w:r>
      <w:r w:rsidR="000D310C">
        <w:rPr>
          <w:shd w:val="clear" w:color="auto" w:fill="FFFFFF"/>
        </w:rPr>
        <w:t xml:space="preserve"> организованы</w:t>
      </w:r>
      <w:r w:rsidR="00F311A3" w:rsidRPr="00F311A3">
        <w:rPr>
          <w:shd w:val="clear" w:color="auto" w:fill="FFFFFF"/>
        </w:rPr>
        <w:t xml:space="preserve"> игровые программы «Купальские забавы», «Банные ср</w:t>
      </w:r>
      <w:r w:rsidR="00C07796">
        <w:rPr>
          <w:shd w:val="clear" w:color="auto" w:fill="FFFFFF"/>
        </w:rPr>
        <w:t>ажения». Мероприятия состоялись</w:t>
      </w:r>
      <w:r w:rsidR="000D310C">
        <w:rPr>
          <w:shd w:val="clear" w:color="auto" w:fill="FFFFFF"/>
        </w:rPr>
        <w:t xml:space="preserve"> в Пустомерже</w:t>
      </w:r>
      <w:r w:rsidR="00664D89">
        <w:rPr>
          <w:shd w:val="clear" w:color="auto" w:fill="FFFFFF"/>
        </w:rPr>
        <w:t xml:space="preserve">, а также в </w:t>
      </w:r>
      <w:r w:rsidR="00F311A3" w:rsidRPr="00F311A3">
        <w:rPr>
          <w:shd w:val="clear" w:color="auto" w:fill="FFFFFF"/>
        </w:rPr>
        <w:t>п. Ивановское и  ст. Веймарн</w:t>
      </w:r>
      <w:r w:rsidR="000D310C">
        <w:rPr>
          <w:shd w:val="clear" w:color="auto" w:fill="FFFFFF"/>
        </w:rPr>
        <w:t>.</w:t>
      </w:r>
      <w:r w:rsidR="00F311A3" w:rsidRPr="00F311A3">
        <w:rPr>
          <w:shd w:val="clear" w:color="auto" w:fill="FFFFFF"/>
        </w:rPr>
        <w:t xml:space="preserve">  </w:t>
      </w:r>
      <w:r w:rsidR="00F311A3" w:rsidRPr="00F311A3">
        <w:t>Игры с водой, перетягивание каната, загадки, прыжки через травяные стожки¸ обливание – всё это создало атмосфер</w:t>
      </w:r>
      <w:r w:rsidR="00664D89">
        <w:t>у радостного настроения у детей.</w:t>
      </w:r>
    </w:p>
    <w:p w:rsidR="00F311A3" w:rsidRPr="00F311A3" w:rsidRDefault="00B947E1" w:rsidP="00B947E1">
      <w:pPr>
        <w:pStyle w:val="a8"/>
        <w:spacing w:line="360" w:lineRule="auto"/>
        <w:ind w:left="708"/>
      </w:pPr>
      <w:r>
        <w:rPr>
          <w:shd w:val="clear" w:color="auto" w:fill="FFFFFF"/>
        </w:rPr>
        <w:t xml:space="preserve">              </w:t>
      </w:r>
      <w:r w:rsidR="003A42AE">
        <w:rPr>
          <w:shd w:val="clear" w:color="auto" w:fill="FFFFFF"/>
        </w:rPr>
        <w:t>На уличной площ</w:t>
      </w:r>
      <w:r w:rsidR="00461710">
        <w:rPr>
          <w:shd w:val="clear" w:color="auto" w:fill="FFFFFF"/>
        </w:rPr>
        <w:t>ад</w:t>
      </w:r>
      <w:r w:rsidR="003A42AE">
        <w:rPr>
          <w:shd w:val="clear" w:color="auto" w:fill="FFFFFF"/>
        </w:rPr>
        <w:t>ке</w:t>
      </w:r>
      <w:r w:rsidR="00F311A3" w:rsidRPr="00F311A3">
        <w:rPr>
          <w:shd w:val="clear" w:color="auto" w:fill="FFFFFF"/>
        </w:rPr>
        <w:t xml:space="preserve"> прошел «Ромашковый вечер», посвященный Дню семьи, любви и верности, который привлек внимание жителей к </w:t>
      </w:r>
      <w:r w:rsidR="000D310C">
        <w:rPr>
          <w:shd w:val="clear" w:color="auto" w:fill="FFFFFF"/>
        </w:rPr>
        <w:t xml:space="preserve"> почитаемым русским святым и </w:t>
      </w:r>
      <w:r w:rsidR="000D310C" w:rsidRPr="00F311A3">
        <w:rPr>
          <w:shd w:val="clear" w:color="auto" w:fill="FFFFFF"/>
        </w:rPr>
        <w:t xml:space="preserve"> </w:t>
      </w:r>
      <w:r w:rsidR="00F311A3" w:rsidRPr="00F311A3">
        <w:rPr>
          <w:shd w:val="clear" w:color="auto" w:fill="FFFFFF"/>
        </w:rPr>
        <w:t>традиционным семейным ценностям</w:t>
      </w:r>
      <w:r w:rsidR="00E639E9">
        <w:rPr>
          <w:shd w:val="clear" w:color="auto" w:fill="FFFFFF"/>
        </w:rPr>
        <w:t>.</w:t>
      </w:r>
    </w:p>
    <w:p w:rsidR="000D310C" w:rsidRPr="00BA2035" w:rsidRDefault="00EF4D11" w:rsidP="00673041">
      <w:pPr>
        <w:pStyle w:val="a8"/>
        <w:spacing w:line="360" w:lineRule="auto"/>
        <w:ind w:left="708"/>
        <w:rPr>
          <w:shd w:val="clear" w:color="auto" w:fill="FFFFFF"/>
        </w:rPr>
      </w:pPr>
      <w:r w:rsidRPr="00BA2035">
        <w:t xml:space="preserve">           </w:t>
      </w:r>
      <w:r w:rsidR="000D310C" w:rsidRPr="00BA2035">
        <w:t xml:space="preserve">7 августа в </w:t>
      </w:r>
      <w:r w:rsidR="000D310C" w:rsidRPr="00BA2035">
        <w:rPr>
          <w:shd w:val="clear" w:color="auto" w:fill="FFFFFF"/>
        </w:rPr>
        <w:t xml:space="preserve"> п. Ивановское тепло и по-домашнему отметили День поселка. Жители и гости праздника </w:t>
      </w:r>
      <w:r w:rsidR="00664D89" w:rsidRPr="00BA2035">
        <w:rPr>
          <w:shd w:val="clear" w:color="auto" w:fill="FFFFFF"/>
        </w:rPr>
        <w:t>пели песни</w:t>
      </w:r>
      <w:r w:rsidR="00664D89">
        <w:rPr>
          <w:shd w:val="clear" w:color="auto" w:fill="FFFFFF"/>
        </w:rPr>
        <w:t>,</w:t>
      </w:r>
      <w:r w:rsidR="00664D89" w:rsidRPr="00BA2035">
        <w:rPr>
          <w:shd w:val="clear" w:color="auto" w:fill="FFFFFF"/>
        </w:rPr>
        <w:t xml:space="preserve"> </w:t>
      </w:r>
      <w:r w:rsidR="000D310C" w:rsidRPr="00BA2035">
        <w:rPr>
          <w:shd w:val="clear" w:color="auto" w:fill="FFFFFF"/>
        </w:rPr>
        <w:t>водили хороводы,  угощались домашней выпечкой. Выступления творческих ко</w:t>
      </w:r>
      <w:r w:rsidR="003A42AE">
        <w:rPr>
          <w:shd w:val="clear" w:color="auto" w:fill="FFFFFF"/>
        </w:rPr>
        <w:t xml:space="preserve">ллективов  чередовались </w:t>
      </w:r>
      <w:r w:rsidR="000D310C" w:rsidRPr="00BA2035">
        <w:rPr>
          <w:shd w:val="clear" w:color="auto" w:fill="FFFFFF"/>
        </w:rPr>
        <w:t xml:space="preserve"> играми и конкурсами. </w:t>
      </w:r>
    </w:p>
    <w:p w:rsidR="00203B97" w:rsidRPr="00BA2035" w:rsidRDefault="000D310C" w:rsidP="00673041">
      <w:pPr>
        <w:pStyle w:val="a8"/>
        <w:spacing w:line="360" w:lineRule="auto"/>
        <w:ind w:left="708" w:firstLine="708"/>
      </w:pPr>
      <w:r w:rsidRPr="00BA2035">
        <w:rPr>
          <w:shd w:val="clear" w:color="auto" w:fill="FFFFFF"/>
        </w:rPr>
        <w:t xml:space="preserve">14 августа  в Пустомерже отметили День поселения. Жителей и гостей приветствовал Д.А. Барсуков, глава МО «Пустомержское сельское поселение». Церемония награждения </w:t>
      </w:r>
      <w:r w:rsidR="00E639E9" w:rsidRPr="00BA2035">
        <w:rPr>
          <w:shd w:val="clear" w:color="auto" w:fill="FFFFFF"/>
        </w:rPr>
        <w:t>активных жителей – участников благоустройства братских захоронений и памятников-</w:t>
      </w:r>
      <w:r w:rsidR="00E639E9" w:rsidRPr="00BA2035">
        <w:rPr>
          <w:shd w:val="clear" w:color="auto" w:fill="FFFFFF"/>
        </w:rPr>
        <w:lastRenderedPageBreak/>
        <w:t xml:space="preserve">обелисков на территории Пустомержского сельского поселения </w:t>
      </w:r>
      <w:r w:rsidRPr="00BA2035">
        <w:rPr>
          <w:shd w:val="clear" w:color="auto" w:fill="FFFFFF"/>
        </w:rPr>
        <w:t>сопровождалась яркими выступлениями артис</w:t>
      </w:r>
      <w:r w:rsidR="00C07796">
        <w:rPr>
          <w:shd w:val="clear" w:color="auto" w:fill="FFFFFF"/>
        </w:rPr>
        <w:t>тов.</w:t>
      </w:r>
      <w:r w:rsidRPr="00BA2035">
        <w:rPr>
          <w:shd w:val="clear" w:color="auto" w:fill="FFFFFF"/>
        </w:rPr>
        <w:t xml:space="preserve"> </w:t>
      </w:r>
      <w:r w:rsidR="00461710">
        <w:rPr>
          <w:shd w:val="clear" w:color="auto" w:fill="FFFFFF"/>
        </w:rPr>
        <w:t xml:space="preserve">Благодарностью главы администрации отмечены также  организации и предприниматели, занятые благоустройством поселка, поддерживающие социально-значимые мероприятия. </w:t>
      </w:r>
      <w:r w:rsidRPr="00BA2035">
        <w:rPr>
          <w:shd w:val="clear" w:color="auto" w:fill="FFFFFF"/>
        </w:rPr>
        <w:t>Праздник продолжался более двух часов. Работали торговые ряды: продавали мед, молочную продукцию и домашнюю выпечку, демонстрировали изделия декоративно-прикладного творчества, учили делать цветы из кленовых листьев. На площадке у ДК развернулись спортивные соревнования.</w:t>
      </w:r>
      <w:r w:rsidR="00C07796">
        <w:rPr>
          <w:shd w:val="clear" w:color="auto" w:fill="FFFFFF"/>
        </w:rPr>
        <w:t xml:space="preserve"> </w:t>
      </w:r>
      <w:r w:rsidRPr="00BA2035">
        <w:rPr>
          <w:shd w:val="clear" w:color="auto" w:fill="FFFFFF"/>
        </w:rPr>
        <w:t>Праздник получился насыщенным и ярким благодаря участникам, праздничной концертной программы представленной творческими коллективами Кингисеппа, Ивангорода, Ополья, пос. Кингис</w:t>
      </w:r>
      <w:r w:rsidR="00664D89">
        <w:rPr>
          <w:shd w:val="clear" w:color="auto" w:fill="FFFFFF"/>
        </w:rPr>
        <w:t>еппский, Пустомержи. Специальный гость</w:t>
      </w:r>
      <w:r w:rsidRPr="00BA2035">
        <w:rPr>
          <w:shd w:val="clear" w:color="auto" w:fill="FFFFFF"/>
        </w:rPr>
        <w:t xml:space="preserve"> праздника – ансамбль песни «Калинов цвет» (рук. Ок</w:t>
      </w:r>
      <w:r w:rsidR="00E639E9" w:rsidRPr="00BA2035">
        <w:rPr>
          <w:shd w:val="clear" w:color="auto" w:fill="FFFFFF"/>
        </w:rPr>
        <w:t>сана Бондарчук</w:t>
      </w:r>
      <w:r w:rsidRPr="00BA2035">
        <w:rPr>
          <w:shd w:val="clear" w:color="auto" w:fill="FFFFFF"/>
        </w:rPr>
        <w:t>, Кингисеппский культурно-досуговый комплекс</w:t>
      </w:r>
      <w:r w:rsidR="00E639E9" w:rsidRPr="00BA2035">
        <w:rPr>
          <w:shd w:val="clear" w:color="auto" w:fill="FFFFFF"/>
        </w:rPr>
        <w:t>)</w:t>
      </w:r>
      <w:r w:rsidR="00664D89">
        <w:rPr>
          <w:shd w:val="clear" w:color="auto" w:fill="FFFFFF"/>
        </w:rPr>
        <w:t>.</w:t>
      </w:r>
    </w:p>
    <w:p w:rsidR="00CC7D8C" w:rsidRPr="00BA2035" w:rsidRDefault="00050C65" w:rsidP="00673041">
      <w:pPr>
        <w:pStyle w:val="a8"/>
        <w:spacing w:line="360" w:lineRule="auto"/>
        <w:ind w:left="708"/>
        <w:rPr>
          <w:shd w:val="clear" w:color="auto" w:fill="FFFFFF"/>
        </w:rPr>
      </w:pPr>
      <w:r w:rsidRPr="00BA2035">
        <w:t xml:space="preserve">            </w:t>
      </w:r>
      <w:r w:rsidR="00E639E9" w:rsidRPr="00BA2035">
        <w:t>Ф</w:t>
      </w:r>
      <w:r w:rsidR="00E307EF" w:rsidRPr="00BA2035">
        <w:t>олькло</w:t>
      </w:r>
      <w:r w:rsidR="00E639E9" w:rsidRPr="00BA2035">
        <w:t>рные игровые  программы для детей «Яблочный спас приглашает вас»,</w:t>
      </w:r>
      <w:r w:rsidR="00CC7D8C" w:rsidRPr="00BA2035">
        <w:t xml:space="preserve"> </w:t>
      </w:r>
      <w:r w:rsidR="007060E6" w:rsidRPr="00BA2035">
        <w:t xml:space="preserve"> </w:t>
      </w:r>
      <w:r w:rsidR="00E639E9" w:rsidRPr="00BA2035">
        <w:t>«Ладушки в гостях у бабушки</w:t>
      </w:r>
      <w:r w:rsidR="00203B97" w:rsidRPr="00BA2035">
        <w:t>»</w:t>
      </w:r>
      <w:r w:rsidR="00CC7D8C" w:rsidRPr="00BA2035">
        <w:t xml:space="preserve">, </w:t>
      </w:r>
      <w:r w:rsidR="00E639E9" w:rsidRPr="00BA2035">
        <w:t>«Светит печка русская»,</w:t>
      </w:r>
      <w:r w:rsidR="007C3ADB" w:rsidRPr="00BA2035">
        <w:t xml:space="preserve">  </w:t>
      </w:r>
      <w:r w:rsidR="00E639E9" w:rsidRPr="00BA2035">
        <w:t xml:space="preserve"> а также праздник русской каши «С пылу, с жару» познакомили ребят с народными игр</w:t>
      </w:r>
      <w:r w:rsidR="00C07796">
        <w:t xml:space="preserve">ами, хороводами,  традиционными </w:t>
      </w:r>
      <w:r w:rsidR="00E639E9" w:rsidRPr="00BA2035">
        <w:t>угощениями</w:t>
      </w:r>
      <w:r w:rsidR="00C07796">
        <w:t xml:space="preserve"> русской кухни</w:t>
      </w:r>
      <w:r w:rsidR="00CC7D8C" w:rsidRPr="00BA2035">
        <w:rPr>
          <w:shd w:val="clear" w:color="auto" w:fill="FFFFFF"/>
        </w:rPr>
        <w:t>.</w:t>
      </w:r>
    </w:p>
    <w:p w:rsidR="007C3ADB" w:rsidRPr="00BA2035" w:rsidRDefault="007C3ADB" w:rsidP="00BA2035">
      <w:pPr>
        <w:pStyle w:val="a8"/>
        <w:spacing w:line="360" w:lineRule="auto"/>
        <w:ind w:left="708" w:firstLine="708"/>
        <w:rPr>
          <w:shd w:val="clear" w:color="auto" w:fill="FFFFFF"/>
        </w:rPr>
      </w:pPr>
      <w:r w:rsidRPr="00BA2035">
        <w:rPr>
          <w:color w:val="000000"/>
          <w:shd w:val="clear" w:color="auto" w:fill="FFFFFF"/>
        </w:rPr>
        <w:t>В</w:t>
      </w:r>
      <w:r w:rsidR="00C07796">
        <w:rPr>
          <w:color w:val="000000"/>
          <w:shd w:val="clear" w:color="auto" w:fill="FFFFFF"/>
        </w:rPr>
        <w:t>стреча «Праздник тетушки Тыквы»</w:t>
      </w:r>
      <w:r w:rsidRPr="00BA2035">
        <w:rPr>
          <w:color w:val="000000"/>
          <w:shd w:val="clear" w:color="auto" w:fill="FFFFFF"/>
        </w:rPr>
        <w:t xml:space="preserve"> </w:t>
      </w:r>
      <w:r w:rsidR="00664D89">
        <w:rPr>
          <w:color w:val="000000"/>
          <w:shd w:val="clear" w:color="auto" w:fill="FFFFFF"/>
        </w:rPr>
        <w:t>в</w:t>
      </w:r>
      <w:r w:rsidRPr="00BA2035">
        <w:rPr>
          <w:color w:val="000000"/>
          <w:shd w:val="clear" w:color="auto" w:fill="FFFFFF"/>
        </w:rPr>
        <w:t xml:space="preserve"> краеведческом музе прошла с участием школьников и участн</w:t>
      </w:r>
      <w:r w:rsidR="00664D89">
        <w:rPr>
          <w:color w:val="000000"/>
          <w:shd w:val="clear" w:color="auto" w:fill="FFFFFF"/>
        </w:rPr>
        <w:t>иков любительского объединения «</w:t>
      </w:r>
      <w:r w:rsidRPr="00BA2035">
        <w:rPr>
          <w:color w:val="000000"/>
          <w:shd w:val="clear" w:color="auto" w:fill="FFFFFF"/>
        </w:rPr>
        <w:t>Дачные феи». Ребята поделились своими знаниями о тыкве, исполнили стихи и частушки. Представители старшего поколения угостили ребят кулинарными изделиями из тыквы. В теплой дружеской обстановке праздник завершился чаепитием с конкурсами и играми. Все пришли к выводу, что  тыкву надо включать в свой рацион, такой это полезный</w:t>
      </w:r>
      <w:r w:rsidR="003A42AE">
        <w:rPr>
          <w:color w:val="000000"/>
          <w:shd w:val="clear" w:color="auto" w:fill="FFFFFF"/>
        </w:rPr>
        <w:t xml:space="preserve"> русский </w:t>
      </w:r>
      <w:r w:rsidRPr="00BA2035">
        <w:rPr>
          <w:color w:val="000000"/>
          <w:shd w:val="clear" w:color="auto" w:fill="FFFFFF"/>
        </w:rPr>
        <w:t xml:space="preserve"> продукт.</w:t>
      </w:r>
    </w:p>
    <w:p w:rsidR="00367C9C" w:rsidRPr="00BA2035" w:rsidRDefault="00367C9C" w:rsidP="00BA2035">
      <w:pPr>
        <w:spacing w:after="0" w:line="36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2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 праздников народного календаря способствует сохранению народных традиций и обрядов, сохранению и восстановлению разнооб</w:t>
      </w:r>
      <w:r w:rsidR="00E307EF" w:rsidRPr="00BA2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разных видов и форм народной</w:t>
      </w:r>
      <w:r w:rsidRPr="00BA2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культуры, пробуждает чувство национальной гордости и гражданского достоинства, исторической памяти.</w:t>
      </w:r>
    </w:p>
    <w:p w:rsidR="007C3ADB" w:rsidRPr="00BA2035" w:rsidRDefault="007C3ADB" w:rsidP="00BA2035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035">
        <w:rPr>
          <w:rFonts w:ascii="Times New Roman" w:hAnsi="Times New Roman" w:cs="Times New Roman"/>
          <w:sz w:val="24"/>
          <w:szCs w:val="24"/>
        </w:rPr>
        <w:t xml:space="preserve"> Для  знакомства детей с раннего возраста </w:t>
      </w:r>
      <w:r w:rsidRPr="00BA2035">
        <w:rPr>
          <w:rFonts w:ascii="Times New Roman" w:eastAsia="Times New Roman" w:hAnsi="Times New Roman" w:cs="Times New Roman"/>
          <w:sz w:val="24"/>
          <w:szCs w:val="24"/>
        </w:rPr>
        <w:t>с народными песнями, танцами, обычаями и обрядами</w:t>
      </w:r>
      <w:r w:rsidRPr="00BA2035">
        <w:rPr>
          <w:rFonts w:ascii="Times New Roman" w:hAnsi="Times New Roman" w:cs="Times New Roman"/>
          <w:sz w:val="24"/>
          <w:szCs w:val="24"/>
        </w:rPr>
        <w:t xml:space="preserve"> создан фольклорный коллектив «Карусель».</w:t>
      </w:r>
    </w:p>
    <w:p w:rsidR="003028CE" w:rsidRPr="00BA2035" w:rsidRDefault="003028CE" w:rsidP="00673041">
      <w:pPr>
        <w:pStyle w:val="a8"/>
        <w:spacing w:line="360" w:lineRule="auto"/>
        <w:ind w:left="708"/>
        <w:rPr>
          <w:rFonts w:eastAsia="Calibri"/>
        </w:rPr>
      </w:pPr>
      <w:r w:rsidRPr="00BA2035">
        <w:t xml:space="preserve">      </w:t>
      </w:r>
      <w:r w:rsidRPr="00BA2035">
        <w:rPr>
          <w:rFonts w:eastAsia="Calibri"/>
        </w:rPr>
        <w:t xml:space="preserve"> </w:t>
      </w:r>
      <w:r w:rsidR="00EF4D11" w:rsidRPr="00BA2035">
        <w:rPr>
          <w:rFonts w:eastAsia="Calibri"/>
        </w:rPr>
        <w:t xml:space="preserve">   </w:t>
      </w:r>
      <w:r w:rsidRPr="00BA2035">
        <w:rPr>
          <w:rFonts w:eastAsia="Calibri"/>
        </w:rPr>
        <w:t>Состав</w:t>
      </w:r>
      <w:r w:rsidR="008B6468" w:rsidRPr="00BA2035">
        <w:rPr>
          <w:rFonts w:eastAsia="Calibri"/>
        </w:rPr>
        <w:t>ной частью  ра</w:t>
      </w:r>
      <w:r w:rsidR="00E307EF" w:rsidRPr="00BA2035">
        <w:rPr>
          <w:rFonts w:eastAsia="Calibri"/>
        </w:rPr>
        <w:t>боты учреждения</w:t>
      </w:r>
      <w:r w:rsidRPr="00BA2035">
        <w:rPr>
          <w:rFonts w:eastAsia="Calibri"/>
        </w:rPr>
        <w:t xml:space="preserve"> по обогащению народных традиций являются поддержка народных ремесел и мастеров п</w:t>
      </w:r>
      <w:r w:rsidR="007C3ADB" w:rsidRPr="00BA2035">
        <w:rPr>
          <w:rFonts w:eastAsia="Calibri"/>
        </w:rPr>
        <w:t xml:space="preserve">рикладного искусства.  </w:t>
      </w:r>
      <w:r w:rsidR="00C07796">
        <w:rPr>
          <w:rFonts w:eastAsia="Calibri"/>
        </w:rPr>
        <w:t xml:space="preserve">Продолжает работу </w:t>
      </w:r>
      <w:r w:rsidR="007C3ADB" w:rsidRPr="00BA2035">
        <w:rPr>
          <w:rFonts w:eastAsia="Calibri"/>
        </w:rPr>
        <w:t xml:space="preserve"> коллектив </w:t>
      </w:r>
      <w:r w:rsidR="00034CF9" w:rsidRPr="00BA2035">
        <w:rPr>
          <w:rFonts w:eastAsia="Calibri"/>
        </w:rPr>
        <w:t xml:space="preserve"> ДПИ </w:t>
      </w:r>
      <w:r w:rsidR="00E307EF" w:rsidRPr="00BA2035">
        <w:rPr>
          <w:rFonts w:eastAsia="Calibri"/>
        </w:rPr>
        <w:t xml:space="preserve"> «Дамское рукоделие</w:t>
      </w:r>
      <w:r w:rsidRPr="00BA2035">
        <w:rPr>
          <w:rFonts w:eastAsia="Calibri"/>
        </w:rPr>
        <w:t>»,  кружок</w:t>
      </w:r>
      <w:r w:rsidR="00E307EF" w:rsidRPr="00BA2035">
        <w:t>  «Очу</w:t>
      </w:r>
      <w:r w:rsidRPr="00BA2035">
        <w:t>мелые ручки», на занятиях которых</w:t>
      </w:r>
      <w:r w:rsidR="00C07796">
        <w:rPr>
          <w:rFonts w:eastAsia="Calibri"/>
        </w:rPr>
        <w:t xml:space="preserve">  участники шьют, вышивают в различных техниках</w:t>
      </w:r>
      <w:r w:rsidRPr="00BA2035">
        <w:rPr>
          <w:rFonts w:eastAsia="Calibri"/>
        </w:rPr>
        <w:t>, вяжут к</w:t>
      </w:r>
      <w:r w:rsidR="000827FD">
        <w:rPr>
          <w:rFonts w:eastAsia="Calibri"/>
        </w:rPr>
        <w:t>рючком, мастерят</w:t>
      </w:r>
      <w:r w:rsidR="005A75C2" w:rsidRPr="00BA2035">
        <w:rPr>
          <w:rFonts w:eastAsia="Calibri"/>
        </w:rPr>
        <w:t xml:space="preserve"> поделки из различных материалов</w:t>
      </w:r>
      <w:r w:rsidRPr="00BA2035">
        <w:rPr>
          <w:rFonts w:eastAsia="Calibri"/>
        </w:rPr>
        <w:t>.</w:t>
      </w:r>
      <w:r w:rsidR="007C3ADB" w:rsidRPr="00BA2035">
        <w:rPr>
          <w:rFonts w:eastAsia="Calibri"/>
        </w:rPr>
        <w:t xml:space="preserve"> В течение года состоялись выставки </w:t>
      </w:r>
      <w:r w:rsidR="00C07796">
        <w:rPr>
          <w:rFonts w:eastAsia="Calibri"/>
        </w:rPr>
        <w:t>декоративно-прикладного творчества</w:t>
      </w:r>
      <w:r w:rsidR="007C3ADB" w:rsidRPr="00BA2035">
        <w:rPr>
          <w:rFonts w:eastAsia="Calibri"/>
        </w:rPr>
        <w:t xml:space="preserve"> «Умелых рук творение», «Живая нить тра</w:t>
      </w:r>
      <w:r w:rsidR="00BA2035" w:rsidRPr="00BA2035">
        <w:rPr>
          <w:rFonts w:eastAsia="Calibri"/>
        </w:rPr>
        <w:t xml:space="preserve">диций» и др., </w:t>
      </w:r>
      <w:r w:rsidR="007C3ADB" w:rsidRPr="00BA2035">
        <w:rPr>
          <w:rFonts w:eastAsia="Calibri"/>
        </w:rPr>
        <w:t>мастер-класс «Кукла- русалочка»</w:t>
      </w:r>
      <w:r w:rsidR="00BA2035">
        <w:rPr>
          <w:rFonts w:eastAsia="Calibri"/>
        </w:rPr>
        <w:t>.</w:t>
      </w:r>
    </w:p>
    <w:p w:rsidR="00CC7D8C" w:rsidRPr="00BA2035" w:rsidRDefault="00CC7D8C" w:rsidP="00673041">
      <w:pPr>
        <w:pStyle w:val="a8"/>
        <w:spacing w:line="360" w:lineRule="auto"/>
        <w:ind w:left="708" w:firstLine="708"/>
        <w:rPr>
          <w:color w:val="000000"/>
          <w:shd w:val="clear" w:color="auto" w:fill="FFFFFF"/>
        </w:rPr>
      </w:pPr>
      <w:r w:rsidRPr="00BA2035">
        <w:rPr>
          <w:color w:val="000000"/>
          <w:shd w:val="clear" w:color="auto" w:fill="FFFFFF"/>
        </w:rPr>
        <w:lastRenderedPageBreak/>
        <w:t>Участие творческих коллективов МКУК «Пустомержский КДЦ «Импульс» в конкурсах, фестивалях народного творчества, межпоселенческих мероприятиях</w:t>
      </w:r>
      <w:r w:rsidR="00BA2035" w:rsidRPr="00BA2035">
        <w:rPr>
          <w:color w:val="000000"/>
          <w:shd w:val="clear" w:color="auto" w:fill="FFFFFF"/>
        </w:rPr>
        <w:t xml:space="preserve">  «Пасхальные перезвоны»,</w:t>
      </w:r>
      <w:r w:rsidRPr="00BA2035">
        <w:rPr>
          <w:color w:val="000000"/>
          <w:shd w:val="clear" w:color="auto" w:fill="FFFFFF"/>
        </w:rPr>
        <w:t xml:space="preserve"> «Русская завалинка»</w:t>
      </w:r>
      <w:r w:rsidR="00BA2035" w:rsidRPr="00BA2035">
        <w:rPr>
          <w:color w:val="000000"/>
          <w:shd w:val="clear" w:color="auto" w:fill="FFFFFF"/>
        </w:rPr>
        <w:t>, Параскева Пятница – покровительница рукодельниц»</w:t>
      </w:r>
      <w:r w:rsidRPr="00BA2035">
        <w:rPr>
          <w:color w:val="000000"/>
          <w:shd w:val="clear" w:color="auto" w:fill="FFFFFF"/>
        </w:rPr>
        <w:t xml:space="preserve"> способствуют развитию духовности, пробуждению у детей и молодежи чувств исторических корней.</w:t>
      </w:r>
    </w:p>
    <w:p w:rsidR="001924F5" w:rsidRDefault="001924F5" w:rsidP="00CC7D8C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42AE" w:rsidRDefault="003A42AE" w:rsidP="00084B9A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A709C" w:rsidRDefault="005A709C" w:rsidP="00084B9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9. </w:t>
      </w:r>
      <w:r w:rsidRPr="005A709C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в работе новых культурно-досуговых технологий</w:t>
      </w:r>
    </w:p>
    <w:p w:rsidR="00D10890" w:rsidRDefault="00D10890" w:rsidP="000B18F4">
      <w:pPr>
        <w:pStyle w:val="a8"/>
        <w:spacing w:line="360" w:lineRule="auto"/>
        <w:ind w:left="708" w:firstLine="708"/>
        <w:rPr>
          <w:shd w:val="clear" w:color="auto" w:fill="FFFFFF"/>
        </w:rPr>
      </w:pPr>
      <w:r w:rsidRPr="000B18F4">
        <w:rPr>
          <w:shd w:val="clear" w:color="auto" w:fill="FFFFFF"/>
        </w:rPr>
        <w:t xml:space="preserve">Для расширения спектра культурных услуг в работе учреждения  применяются инновационные  формы работы, такие как </w:t>
      </w:r>
      <w:r w:rsidR="000B18F4" w:rsidRPr="000B18F4">
        <w:rPr>
          <w:shd w:val="clear" w:color="auto" w:fill="FFFFFF"/>
        </w:rPr>
        <w:t>квизы,</w:t>
      </w:r>
      <w:r w:rsidR="000B18F4">
        <w:rPr>
          <w:shd w:val="clear" w:color="auto" w:fill="FFFFFF"/>
        </w:rPr>
        <w:t xml:space="preserve"> акции</w:t>
      </w:r>
      <w:r w:rsidRPr="000B18F4">
        <w:rPr>
          <w:shd w:val="clear" w:color="auto" w:fill="FFFFFF"/>
        </w:rPr>
        <w:t>, квесты</w:t>
      </w:r>
      <w:r w:rsidR="00723C9C" w:rsidRPr="000B18F4">
        <w:rPr>
          <w:shd w:val="clear" w:color="auto" w:fill="FFFFFF"/>
        </w:rPr>
        <w:t>.</w:t>
      </w:r>
    </w:p>
    <w:p w:rsidR="00077B9C" w:rsidRDefault="007F454E" w:rsidP="00077B9C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5346A8">
        <w:rPr>
          <w:shd w:val="clear" w:color="auto" w:fill="FFFFFF"/>
        </w:rPr>
        <w:t xml:space="preserve">К </w:t>
      </w:r>
      <w:r w:rsidR="000B18F4">
        <w:rPr>
          <w:shd w:val="clear" w:color="auto" w:fill="FFFFFF"/>
        </w:rPr>
        <w:t xml:space="preserve">юбилею Ф.М. Достоевского </w:t>
      </w:r>
      <w:r w:rsidR="00C8129A">
        <w:rPr>
          <w:shd w:val="clear" w:color="auto" w:fill="FFFFFF"/>
        </w:rPr>
        <w:t>организован к</w:t>
      </w:r>
      <w:r w:rsidR="005346A8">
        <w:rPr>
          <w:shd w:val="clear" w:color="auto" w:fill="FFFFFF"/>
        </w:rPr>
        <w:t xml:space="preserve">виз. </w:t>
      </w:r>
      <w:r w:rsidR="000B18F4">
        <w:rPr>
          <w:shd w:val="clear" w:color="auto" w:fill="FFFFFF"/>
        </w:rPr>
        <w:t xml:space="preserve"> Предложенный формат  мероприятия заинтересовал</w:t>
      </w:r>
      <w:r w:rsidR="005346A8">
        <w:rPr>
          <w:shd w:val="clear" w:color="auto" w:fill="FFFFFF"/>
        </w:rPr>
        <w:t xml:space="preserve"> молодежь и вызвал положительные отклики</w:t>
      </w:r>
      <w:r w:rsidR="00FA435E">
        <w:rPr>
          <w:shd w:val="clear" w:color="auto" w:fill="FFFFFF"/>
        </w:rPr>
        <w:t xml:space="preserve"> у населения</w:t>
      </w:r>
      <w:r w:rsidR="000B18F4">
        <w:rPr>
          <w:shd w:val="clear" w:color="auto" w:fill="FFFFFF"/>
        </w:rPr>
        <w:t>.</w:t>
      </w:r>
      <w:r w:rsidR="005346A8">
        <w:rPr>
          <w:shd w:val="clear" w:color="auto" w:fill="FFFFFF"/>
        </w:rPr>
        <w:t xml:space="preserve"> В мероприятии приняли участие жители Пустомержского сельского поселения и студенты Беседского </w:t>
      </w:r>
      <w:r w:rsidR="00C81E01">
        <w:rPr>
          <w:shd w:val="clear" w:color="auto" w:fill="FFFFFF"/>
        </w:rPr>
        <w:t>сельскохозяйственного техникума, всего 34 человека.</w:t>
      </w:r>
      <w:r w:rsidR="00077B9C">
        <w:rPr>
          <w:shd w:val="clear" w:color="auto" w:fill="FFFFFF"/>
        </w:rPr>
        <w:t xml:space="preserve"> </w:t>
      </w:r>
    </w:p>
    <w:p w:rsidR="000B18F4" w:rsidRPr="00077B9C" w:rsidRDefault="00077B9C" w:rsidP="00077B9C">
      <w:pPr>
        <w:pStyle w:val="a8"/>
        <w:spacing w:line="360" w:lineRule="auto"/>
        <w:ind w:left="708" w:firstLine="708"/>
        <w:rPr>
          <w:shd w:val="clear" w:color="auto" w:fill="FFFFFF"/>
        </w:rPr>
      </w:pPr>
      <w:r>
        <w:t>В дни весенних школьных каникул организована квест-игра  для детей «Кошкин дом» с целью</w:t>
      </w:r>
      <w:r w:rsidR="007F454E">
        <w:t xml:space="preserve"> углублять и закреплять знани</w:t>
      </w:r>
      <w:r w:rsidR="00FA435E">
        <w:t>я детей о пользе и вреде огня, с</w:t>
      </w:r>
      <w:r w:rsidR="007F454E">
        <w:t>пособствовать формированию навыков правильного обращения с огнем.</w:t>
      </w:r>
    </w:p>
    <w:p w:rsidR="009167E5" w:rsidRPr="009167E5" w:rsidRDefault="005346A8" w:rsidP="009167E5">
      <w:pPr>
        <w:pStyle w:val="a8"/>
        <w:spacing w:line="360" w:lineRule="auto"/>
        <w:ind w:left="708" w:firstLine="708"/>
      </w:pPr>
      <w:r>
        <w:rPr>
          <w:sz w:val="32"/>
          <w:szCs w:val="32"/>
        </w:rPr>
        <w:t xml:space="preserve"> </w:t>
      </w:r>
      <w:r>
        <w:t>С</w:t>
      </w:r>
      <w:r w:rsidRPr="001F6B84">
        <w:rPr>
          <w:szCs w:val="28"/>
        </w:rPr>
        <w:t>отрудниками МКУК «</w:t>
      </w:r>
      <w:r w:rsidR="00C81E01">
        <w:rPr>
          <w:szCs w:val="28"/>
        </w:rPr>
        <w:t>Пустомержский КДЦ «Импульс» в течение года</w:t>
      </w:r>
      <w:r w:rsidRPr="001F6B84">
        <w:rPr>
          <w:szCs w:val="28"/>
        </w:rPr>
        <w:t xml:space="preserve"> организованы </w:t>
      </w:r>
      <w:r w:rsidRPr="001F6B84">
        <w:rPr>
          <w:rFonts w:eastAsia="Calibri"/>
          <w:szCs w:val="28"/>
        </w:rPr>
        <w:t xml:space="preserve"> новые форматы мероприятий на территории  </w:t>
      </w:r>
      <w:r w:rsidRPr="001F6B84">
        <w:rPr>
          <w:szCs w:val="28"/>
        </w:rPr>
        <w:t>МО «Пустомержское сельское поселение»</w:t>
      </w:r>
      <w:r w:rsidRPr="001F6B84">
        <w:rPr>
          <w:rFonts w:eastAsia="Calibri"/>
          <w:szCs w:val="28"/>
        </w:rPr>
        <w:t xml:space="preserve"> </w:t>
      </w:r>
      <w:r w:rsidR="009167E5">
        <w:t>приуроченные</w:t>
      </w:r>
      <w:r w:rsidR="009167E5" w:rsidRPr="009167E5">
        <w:t xml:space="preserve"> к </w:t>
      </w:r>
      <w:r w:rsidR="00077B9C">
        <w:t>праздничным,</w:t>
      </w:r>
      <w:r w:rsidR="009167E5" w:rsidRPr="009167E5">
        <w:t xml:space="preserve"> памятным датам</w:t>
      </w:r>
      <w:r w:rsidR="00077B9C">
        <w:t>, общественно-значимым событиям</w:t>
      </w:r>
      <w:r w:rsidR="00B947E1">
        <w:t xml:space="preserve"> и проблемам</w:t>
      </w:r>
      <w:r w:rsidR="009167E5" w:rsidRPr="009167E5">
        <w:t>:</w:t>
      </w:r>
    </w:p>
    <w:p w:rsidR="009167E5" w:rsidRDefault="009167E5" w:rsidP="009167E5">
      <w:pPr>
        <w:pStyle w:val="a8"/>
        <w:spacing w:line="360" w:lineRule="auto"/>
        <w:ind w:left="708"/>
      </w:pPr>
      <w:r>
        <w:t xml:space="preserve">- </w:t>
      </w:r>
      <w:r w:rsidRPr="009167E5">
        <w:t>23 февраля</w:t>
      </w:r>
      <w:r>
        <w:t xml:space="preserve">, </w:t>
      </w:r>
      <w:r w:rsidR="005346A8" w:rsidRPr="009167E5">
        <w:t>День защитника</w:t>
      </w:r>
      <w:r w:rsidRPr="009167E5">
        <w:t xml:space="preserve"> Отечест</w:t>
      </w:r>
      <w:r>
        <w:t xml:space="preserve">ва - </w:t>
      </w:r>
      <w:r w:rsidRPr="009167E5">
        <w:t xml:space="preserve"> Акции «Письмо победы», «Защитим  Память Героев»</w:t>
      </w:r>
      <w:r>
        <w:t>.</w:t>
      </w:r>
    </w:p>
    <w:p w:rsidR="00D3346B" w:rsidRDefault="00D3346B" w:rsidP="00D3346B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- 17 апреля Акция «Чистый берег», в ходе которой была очищены от мусора прибрежная территория поймы реки Нейма в дер. Пустомержа. </w:t>
      </w:r>
    </w:p>
    <w:p w:rsidR="009167E5" w:rsidRDefault="009167E5" w:rsidP="009167E5">
      <w:pPr>
        <w:pStyle w:val="a8"/>
        <w:spacing w:line="360" w:lineRule="auto"/>
        <w:ind w:left="708"/>
        <w:rPr>
          <w:color w:val="000000"/>
          <w:shd w:val="clear" w:color="auto" w:fill="FFFFFF"/>
        </w:rPr>
      </w:pPr>
      <w:r>
        <w:t xml:space="preserve">- </w:t>
      </w:r>
      <w:r w:rsidRPr="009167E5">
        <w:t>9 мая</w:t>
      </w:r>
      <w:r>
        <w:t>,</w:t>
      </w:r>
      <w:r w:rsidRPr="009167E5">
        <w:t xml:space="preserve"> </w:t>
      </w:r>
      <w:r w:rsidR="005346A8" w:rsidRPr="009167E5">
        <w:t xml:space="preserve"> </w:t>
      </w:r>
      <w:r w:rsidRPr="009167E5">
        <w:t>День Победы</w:t>
      </w:r>
      <w:r>
        <w:t xml:space="preserve"> -</w:t>
      </w:r>
      <w:r w:rsidRPr="009167E5">
        <w:t xml:space="preserve"> </w:t>
      </w:r>
      <w:r>
        <w:rPr>
          <w:rFonts w:eastAsia="Calibri"/>
        </w:rPr>
        <w:t xml:space="preserve"> В</w:t>
      </w:r>
      <w:r w:rsidRPr="009167E5">
        <w:rPr>
          <w:rFonts w:eastAsia="Calibri"/>
        </w:rPr>
        <w:t xml:space="preserve"> рамках реализации регионального проекта «Патриотическое воспитание граждан в Российской Федерации»: </w:t>
      </w:r>
      <w:r w:rsidRPr="009167E5">
        <w:rPr>
          <w:color w:val="000000"/>
          <w:shd w:val="clear" w:color="auto" w:fill="FFFFFF"/>
        </w:rPr>
        <w:t>акции "Георгиевская ленточка", «Рисуем с детьми Вечный огонь», «Окна Победы».</w:t>
      </w:r>
      <w:r w:rsidRPr="009167E5">
        <w:t xml:space="preserve"> </w:t>
      </w:r>
      <w:r w:rsidRPr="009167E5">
        <w:rPr>
          <w:color w:val="000000"/>
          <w:shd w:val="clear" w:color="auto" w:fill="FFFFFF"/>
        </w:rPr>
        <w:t xml:space="preserve">В рамках Всероссийской акции взаимопомощи </w:t>
      </w:r>
      <w:r w:rsidRPr="00C81E01">
        <w:rPr>
          <w:shd w:val="clear" w:color="auto" w:fill="FFFFFF"/>
        </w:rPr>
        <w:t>«</w:t>
      </w:r>
      <w:hyperlink r:id="rId9" w:history="1">
        <w:r w:rsidRPr="00C81E01">
          <w:rPr>
            <w:rStyle w:val="a3"/>
            <w:rFonts w:eastAsiaTheme="majorEastAsia"/>
            <w:color w:val="auto"/>
            <w:shd w:val="clear" w:color="auto" w:fill="FFFFFF"/>
          </w:rPr>
          <w:t>#МыВместе</w:t>
        </w:r>
      </w:hyperlink>
      <w:r w:rsidRPr="009167E5">
        <w:rPr>
          <w:shd w:val="clear" w:color="auto" w:fill="FFFFFF"/>
        </w:rPr>
        <w:t>»</w:t>
      </w:r>
      <w:r w:rsidRPr="009167E5">
        <w:rPr>
          <w:color w:val="000000"/>
          <w:shd w:val="clear" w:color="auto" w:fill="FFFFFF"/>
        </w:rPr>
        <w:t xml:space="preserve"> состоялись адресные поздравления ветеранов Великой Отечественной войны, жителей блокадного Ленинграда, тружеников тыла, детей войны, проживающих на территории Пустомержского сельского поселения. </w:t>
      </w:r>
      <w:r w:rsidRPr="009167E5">
        <w:t xml:space="preserve">   Пустомержская библиотека присоединилась к </w:t>
      </w:r>
      <w:r w:rsidRPr="009167E5">
        <w:rPr>
          <w:color w:val="000000"/>
          <w:shd w:val="clear" w:color="auto" w:fill="FFFFFF"/>
        </w:rPr>
        <w:t>ХII Международной Акции «Читаем детям о войне – 2021»</w:t>
      </w:r>
      <w:r>
        <w:rPr>
          <w:color w:val="000000"/>
          <w:shd w:val="clear" w:color="auto" w:fill="FFFFFF"/>
        </w:rPr>
        <w:t>.</w:t>
      </w:r>
    </w:p>
    <w:p w:rsidR="009167E5" w:rsidRPr="009167E5" w:rsidRDefault="009167E5" w:rsidP="009167E5">
      <w:pPr>
        <w:pStyle w:val="a8"/>
        <w:spacing w:line="360" w:lineRule="auto"/>
        <w:ind w:left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- 22 июня, День Памяти и Скорби – Акции «Свеча памяти», «Минута молчания».</w:t>
      </w:r>
      <w:r w:rsidRPr="009167E5">
        <w:t xml:space="preserve"> </w:t>
      </w:r>
    </w:p>
    <w:p w:rsidR="00723C9C" w:rsidRPr="000B18F4" w:rsidRDefault="00D3346B" w:rsidP="00D3346B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color w:val="000000"/>
          <w:shd w:val="clear" w:color="auto" w:fill="FFFFFF"/>
        </w:rPr>
        <w:t>- 1</w:t>
      </w:r>
      <w:r w:rsidR="00276B24">
        <w:rPr>
          <w:color w:val="000000"/>
          <w:shd w:val="clear" w:color="auto" w:fill="FFFFFF"/>
        </w:rPr>
        <w:t xml:space="preserve">4 июля Акция </w:t>
      </w:r>
      <w:r w:rsidR="00276B24" w:rsidRPr="00F0694B">
        <w:rPr>
          <w:color w:val="000000"/>
          <w:shd w:val="clear" w:color="auto" w:fill="FFFFFF"/>
        </w:rPr>
        <w:t>#</w:t>
      </w:r>
      <w:r w:rsidR="00276B24">
        <w:rPr>
          <w:color w:val="000000"/>
          <w:shd w:val="clear" w:color="auto" w:fill="FFFFFF"/>
        </w:rPr>
        <w:t xml:space="preserve">ПрорвемсяПривьемся. </w:t>
      </w:r>
      <w:r w:rsidR="001B78CE" w:rsidRPr="000B18F4">
        <w:rPr>
          <w:color w:val="000000"/>
          <w:shd w:val="clear" w:color="auto" w:fill="FFFFFF"/>
        </w:rPr>
        <w:t xml:space="preserve"> В Пустомерже состоялось выступление известного вокального квартета "Огни города" (г. Санкт-Петербург) с новой вокальной программой </w:t>
      </w:r>
      <w:r w:rsidR="001B78CE" w:rsidRPr="000B18F4">
        <w:rPr>
          <w:color w:val="000000"/>
          <w:shd w:val="clear" w:color="auto" w:fill="FFFFFF"/>
        </w:rPr>
        <w:lastRenderedPageBreak/>
        <w:t xml:space="preserve">"Стиль жизни - здоровье", посвященной борьбе с пандемией короновируса. </w:t>
      </w:r>
      <w:r w:rsidR="00276B24">
        <w:rPr>
          <w:color w:val="000000"/>
          <w:shd w:val="clear" w:color="auto" w:fill="FFFFFF"/>
        </w:rPr>
        <w:t>Организатор мероприятия</w:t>
      </w:r>
      <w:r w:rsidR="001B78CE" w:rsidRPr="000B18F4">
        <w:rPr>
          <w:color w:val="000000"/>
          <w:shd w:val="clear" w:color="auto" w:fill="FFFFFF"/>
        </w:rPr>
        <w:t xml:space="preserve"> - ДОМ НАРОДНОГО ТВОРЧЕСТВА Ленинградской области, при поддержке комитета по спорту, культуре, молодежной политике и туризму администрации МО "Кингисеппский муниципальный район".</w:t>
      </w:r>
      <w:r w:rsidR="00C81E01">
        <w:rPr>
          <w:color w:val="000000"/>
          <w:shd w:val="clear" w:color="auto" w:fill="FFFFFF"/>
        </w:rPr>
        <w:t xml:space="preserve"> В мероприятии приняли участие 110 человек.</w:t>
      </w:r>
    </w:p>
    <w:p w:rsidR="00D3346B" w:rsidRDefault="00D3346B" w:rsidP="00D3346B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D3346B">
        <w:rPr>
          <w:shd w:val="clear" w:color="auto" w:fill="FFFFFF"/>
        </w:rPr>
        <w:t>2</w:t>
      </w:r>
      <w:r w:rsidR="00C81E01">
        <w:rPr>
          <w:shd w:val="clear" w:color="auto" w:fill="FFFFFF"/>
        </w:rPr>
        <w:t xml:space="preserve">8 августа, </w:t>
      </w:r>
      <w:r>
        <w:rPr>
          <w:shd w:val="clear" w:color="auto" w:fill="FFFFFF"/>
        </w:rPr>
        <w:t xml:space="preserve"> </w:t>
      </w:r>
      <w:r w:rsidRPr="00D3346B">
        <w:rPr>
          <w:shd w:val="clear" w:color="auto" w:fill="FFFFFF"/>
        </w:rPr>
        <w:t xml:space="preserve"> </w:t>
      </w:r>
      <w:r w:rsidR="00276B24" w:rsidRPr="00D3346B">
        <w:rPr>
          <w:shd w:val="clear" w:color="auto" w:fill="FFFFFF"/>
        </w:rPr>
        <w:t xml:space="preserve"> Акция «Ночь кино»</w:t>
      </w:r>
      <w:r w:rsidRPr="00D3346B">
        <w:rPr>
          <w:shd w:val="clear" w:color="auto" w:fill="FFFFFF"/>
        </w:rPr>
        <w:t xml:space="preserve">  в рамках Всероссийской акции  в Пустомержском Доме культуры  бесплатно были показаны три самых кассовых российских фильма 2020 - 2021 г.:</w:t>
      </w:r>
      <w:r w:rsidRPr="00D3346B">
        <w:t xml:space="preserve"> «Огонь», «Конек-Горбунок», «Пальма».</w:t>
      </w:r>
      <w:r w:rsidRPr="00D3346B">
        <w:rPr>
          <w:shd w:val="clear" w:color="auto" w:fill="FFFFFF"/>
        </w:rPr>
        <w:t xml:space="preserve"> Организаторы акции Фонд кино совместно с Министерством культуры РФ.  Все участники просмотра отметили уникальную возможность отлично провести время. В мероприятии приняли участие 109 человек.</w:t>
      </w:r>
    </w:p>
    <w:p w:rsidR="00D3346B" w:rsidRDefault="00D3346B" w:rsidP="00C81E01">
      <w:pPr>
        <w:pStyle w:val="a8"/>
        <w:spacing w:line="360" w:lineRule="auto"/>
        <w:ind w:left="708"/>
      </w:pPr>
      <w:r w:rsidRPr="00C81E01">
        <w:rPr>
          <w:shd w:val="clear" w:color="auto" w:fill="FFFFFF"/>
        </w:rPr>
        <w:t xml:space="preserve">- 11 сентября, Акция «Культурная суббота»  - состоялся </w:t>
      </w:r>
      <w:r w:rsidRPr="00C81E01">
        <w:t>«БиблиоКвиз»  Семейный интеллектуальный турнир. В мероприятии приняли участие 32 человека.</w:t>
      </w:r>
    </w:p>
    <w:p w:rsidR="00077B9C" w:rsidRDefault="00077B9C" w:rsidP="007F454E">
      <w:pPr>
        <w:pStyle w:val="a8"/>
        <w:spacing w:line="360" w:lineRule="auto"/>
        <w:ind w:left="708"/>
        <w:rPr>
          <w:shd w:val="clear" w:color="auto" w:fill="FFFFFF"/>
        </w:rPr>
      </w:pPr>
      <w:r>
        <w:t xml:space="preserve">- </w:t>
      </w:r>
      <w:r w:rsidRPr="005314FF">
        <w:t xml:space="preserve">23 октября 2021 года состоялось торжественное открытие общественной территории </w:t>
      </w:r>
      <w:r w:rsidRPr="005314FF">
        <w:rPr>
          <w:shd w:val="clear" w:color="auto" w:fill="FFFFFF"/>
        </w:rPr>
        <w:t xml:space="preserve">в деревне Большая Пустомержа возле многоквартирного дома № 23 </w:t>
      </w:r>
      <w:r>
        <w:rPr>
          <w:shd w:val="clear" w:color="auto" w:fill="FFFFFF"/>
        </w:rPr>
        <w:t xml:space="preserve">по </w:t>
      </w:r>
      <w:r w:rsidRPr="005314FF">
        <w:rPr>
          <w:shd w:val="clear" w:color="auto" w:fill="FFFFFF"/>
        </w:rPr>
        <w:t xml:space="preserve">ул.Оболенского, благоустроенной в рамках федеральной программы «Формирование комфортной городской среды» нацпроекта «Жилье и городская среда». </w:t>
      </w:r>
      <w:r w:rsidR="007F454E">
        <w:rPr>
          <w:shd w:val="clear" w:color="auto" w:fill="FFFFFF"/>
        </w:rPr>
        <w:t>Сот</w:t>
      </w:r>
      <w:r w:rsidR="00461710">
        <w:rPr>
          <w:shd w:val="clear" w:color="auto" w:fill="FFFFFF"/>
        </w:rPr>
        <w:t xml:space="preserve">рудники учреждения озвучили </w:t>
      </w:r>
      <w:r w:rsidR="0008091F">
        <w:rPr>
          <w:shd w:val="clear" w:color="auto" w:fill="FFFFFF"/>
        </w:rPr>
        <w:t xml:space="preserve"> </w:t>
      </w:r>
      <w:r w:rsidR="007F454E">
        <w:rPr>
          <w:shd w:val="clear" w:color="auto" w:fill="FFFFFF"/>
        </w:rPr>
        <w:t xml:space="preserve">торжественное мероприятие и </w:t>
      </w:r>
      <w:r w:rsidR="007F454E" w:rsidRPr="005314FF">
        <w:rPr>
          <w:shd w:val="clear" w:color="auto" w:fill="FFFFFF"/>
        </w:rPr>
        <w:t>провели для</w:t>
      </w:r>
      <w:r w:rsidR="007F454E">
        <w:rPr>
          <w:shd w:val="clear" w:color="auto" w:fill="FFFFFF"/>
        </w:rPr>
        <w:t xml:space="preserve"> </w:t>
      </w:r>
      <w:r w:rsidR="007F454E" w:rsidRPr="005314FF">
        <w:rPr>
          <w:shd w:val="clear" w:color="auto" w:fill="FFFFFF"/>
        </w:rPr>
        <w:t>ребят</w:t>
      </w:r>
      <w:r w:rsidR="007F454E">
        <w:rPr>
          <w:shd w:val="clear" w:color="auto" w:fill="FFFFFF"/>
        </w:rPr>
        <w:t>ишек</w:t>
      </w:r>
      <w:r w:rsidR="007F454E" w:rsidRPr="005314FF">
        <w:rPr>
          <w:shd w:val="clear" w:color="auto" w:fill="FFFFFF"/>
        </w:rPr>
        <w:t xml:space="preserve"> развлекательную игровую программу</w:t>
      </w:r>
      <w:r w:rsidR="007F454E">
        <w:rPr>
          <w:shd w:val="clear" w:color="auto" w:fill="FFFFFF"/>
        </w:rPr>
        <w:t xml:space="preserve"> на новой площадке. В мероприятии приняли участие 60 человек.</w:t>
      </w:r>
    </w:p>
    <w:p w:rsidR="00D3346B" w:rsidRDefault="00D3346B" w:rsidP="00C81E01">
      <w:pPr>
        <w:pStyle w:val="a8"/>
        <w:spacing w:line="360" w:lineRule="auto"/>
        <w:ind w:left="708"/>
      </w:pPr>
      <w:r w:rsidRPr="00C81E01">
        <w:rPr>
          <w:shd w:val="clear" w:color="auto" w:fill="FFFFFF"/>
        </w:rPr>
        <w:t>- 1 декабря, Акция «</w:t>
      </w:r>
      <w:r w:rsidRPr="00C81E01">
        <w:t>«Стоп ВИЧ/СПИД»</w:t>
      </w:r>
      <w:r w:rsidR="00C81E01" w:rsidRPr="00C81E01">
        <w:t xml:space="preserve"> - в рамках Всероссийской информационно-просветительской акции организован классный час «Все в твоих руках», посвященный Всемирному Дню борьбы со СПИДом. Мероприятие состоялось в МБОУ «Пустомержская СОШ». В мероприятии  приняли участие 20 человек в возрасте до 14 лет.</w:t>
      </w:r>
    </w:p>
    <w:p w:rsidR="00C81E01" w:rsidRDefault="00C81E01" w:rsidP="00C81E01">
      <w:pPr>
        <w:pStyle w:val="a8"/>
        <w:spacing w:line="360" w:lineRule="auto"/>
        <w:ind w:left="708"/>
      </w:pPr>
      <w:r>
        <w:t>- 30</w:t>
      </w:r>
      <w:r w:rsidR="00FA435E">
        <w:t>-31</w:t>
      </w:r>
      <w:r>
        <w:t xml:space="preserve"> декабря, Акция </w:t>
      </w:r>
      <w:r w:rsidRPr="00C81E01">
        <w:t>«Новый год в каждый двор»</w:t>
      </w:r>
      <w:r>
        <w:t xml:space="preserve"> в рамках Общероссийской акции «Новый год в каждый дом».</w:t>
      </w:r>
      <w:r w:rsidR="00FA435E">
        <w:t xml:space="preserve"> В мероприятиях приняли участие 82</w:t>
      </w:r>
      <w:r>
        <w:t xml:space="preserve"> человек</w:t>
      </w:r>
      <w:r w:rsidR="00FA435E">
        <w:t>а</w:t>
      </w:r>
      <w:r>
        <w:t>.</w:t>
      </w:r>
    </w:p>
    <w:p w:rsidR="00C81E01" w:rsidRDefault="00C81E01" w:rsidP="00C60D15">
      <w:pPr>
        <w:pStyle w:val="a8"/>
        <w:spacing w:line="360" w:lineRule="auto"/>
        <w:ind w:left="708"/>
      </w:pPr>
      <w:r>
        <w:tab/>
      </w:r>
      <w:r w:rsidR="007F454E">
        <w:t xml:space="preserve">Такие мероприятия </w:t>
      </w:r>
      <w:r w:rsidR="006727F2">
        <w:t xml:space="preserve">интересны, </w:t>
      </w:r>
      <w:r w:rsidR="007F454E">
        <w:t>привлекают внимание жителей поселения</w:t>
      </w:r>
      <w:r w:rsidR="00C60D15">
        <w:t xml:space="preserve"> к проблеме, которую затраги</w:t>
      </w:r>
      <w:r w:rsidR="00C8129A">
        <w:t xml:space="preserve">вают,  памятной дате,  </w:t>
      </w:r>
      <w:r w:rsidR="006727F2">
        <w:t xml:space="preserve">воспитывают чувство гордости и  сопричастности к значимым событиям. </w:t>
      </w:r>
      <w:r w:rsidR="00C60D15">
        <w:t xml:space="preserve"> Зача</w:t>
      </w:r>
      <w:r w:rsidR="00673041">
        <w:t xml:space="preserve">стую предложенный формат </w:t>
      </w:r>
      <w:r w:rsidR="00C60D15">
        <w:t xml:space="preserve"> предполагает использование интернет-ресурсов, или  проводится только</w:t>
      </w:r>
      <w:r w:rsidR="008A6A6F">
        <w:t xml:space="preserve"> в социальных сетях</w:t>
      </w:r>
      <w:r w:rsidR="00C60D15">
        <w:t xml:space="preserve">. Проблема </w:t>
      </w:r>
      <w:r w:rsidR="00C8129A">
        <w:t xml:space="preserve">в низкой скорости Интернета, а также </w:t>
      </w:r>
      <w:r w:rsidR="00C60D15">
        <w:t>в то</w:t>
      </w:r>
      <w:r w:rsidR="00C8129A">
        <w:t xml:space="preserve">м, что данный </w:t>
      </w:r>
      <w:r w:rsidR="008A6A6F">
        <w:t xml:space="preserve"> формат  не подлежи</w:t>
      </w:r>
      <w:r w:rsidR="00C60D15">
        <w:t>т статистическому учету, т.к. нет методики подсчета участников события.</w:t>
      </w:r>
      <w:r w:rsidR="00673041">
        <w:t xml:space="preserve"> В результате  - </w:t>
      </w:r>
      <w:r w:rsidR="006727F2">
        <w:t>трудозатраты сотрудников не трансформируются в  количественное увеличение  пок</w:t>
      </w:r>
      <w:r w:rsidR="00C8129A">
        <w:t>азателей деятельности</w:t>
      </w:r>
      <w:r w:rsidR="006727F2">
        <w:t xml:space="preserve">, на основе которых строится оценка эффективности работы всего учреждения. </w:t>
      </w:r>
    </w:p>
    <w:p w:rsidR="00C8129A" w:rsidRDefault="00C8129A" w:rsidP="00084B9A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084B9A" w:rsidRDefault="001924F5" w:rsidP="00084B9A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5A709C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084B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51D5F">
        <w:rPr>
          <w:rFonts w:ascii="Times New Roman" w:hAnsi="Times New Roman" w:cs="Times New Roman"/>
          <w:bCs/>
          <w:sz w:val="24"/>
          <w:szCs w:val="24"/>
        </w:rPr>
        <w:t> </w:t>
      </w:r>
      <w:r w:rsidR="00084B9A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8D76E2" w:rsidRPr="00A410A9" w:rsidRDefault="00A410A9" w:rsidP="00D154AB">
      <w:pPr>
        <w:pStyle w:val="a8"/>
        <w:spacing w:line="360" w:lineRule="auto"/>
        <w:ind w:left="708" w:firstLine="708"/>
        <w:rPr>
          <w:color w:val="000000"/>
          <w:shd w:val="clear" w:color="auto" w:fill="FFFFFF"/>
        </w:rPr>
      </w:pPr>
      <w:r w:rsidRPr="00A410A9">
        <w:rPr>
          <w:color w:val="000000"/>
          <w:shd w:val="clear" w:color="auto" w:fill="FFFFFF"/>
        </w:rPr>
        <w:t>В период с 1 сентября по 30 ноября 2021 г. на территории Пустомержского сельского поселения реализован п</w:t>
      </w:r>
      <w:r w:rsidR="008D76E2" w:rsidRPr="00A410A9">
        <w:rPr>
          <w:color w:val="000000"/>
          <w:shd w:val="clear" w:color="auto" w:fill="FFFFFF"/>
        </w:rPr>
        <w:t xml:space="preserve">роект </w:t>
      </w:r>
      <w:r w:rsidR="00812653">
        <w:rPr>
          <w:color w:val="000000"/>
          <w:shd w:val="clear" w:color="auto" w:fill="FFFFFF"/>
        </w:rPr>
        <w:t>«Семейный фестиваль «Вместе»</w:t>
      </w:r>
      <w:r w:rsidRPr="00A410A9">
        <w:rPr>
          <w:color w:val="000000"/>
          <w:shd w:val="clear" w:color="auto" w:fill="FFFFFF"/>
        </w:rPr>
        <w:t>. Проект</w:t>
      </w:r>
      <w:r w:rsidR="008D76E2" w:rsidRPr="00A410A9">
        <w:rPr>
          <w:color w:val="000000"/>
          <w:shd w:val="clear" w:color="auto" w:fill="FFFFFF"/>
        </w:rPr>
        <w:t xml:space="preserve"> </w:t>
      </w:r>
      <w:r w:rsidRPr="00A410A9">
        <w:t xml:space="preserve"> направлен на </w:t>
      </w:r>
      <w:r w:rsidRPr="00A410A9">
        <w:rPr>
          <w:color w:val="303030"/>
        </w:rPr>
        <w:t xml:space="preserve"> </w:t>
      </w:r>
      <w:r w:rsidRPr="00A410A9">
        <w:lastRenderedPageBreak/>
        <w:t xml:space="preserve">укрепление  и гармонизацию взаимоотношений  в семьях с детьми, проживающих в Пустомержском сельском поселении. </w:t>
      </w:r>
      <w:r w:rsidRPr="00A410A9">
        <w:rPr>
          <w:iCs/>
          <w:spacing w:val="-3"/>
        </w:rPr>
        <w:t xml:space="preserve">  Представляет собой  серию  мероприятий </w:t>
      </w:r>
      <w:r w:rsidRPr="00A410A9">
        <w:t xml:space="preserve">активного  взаимодействия </w:t>
      </w:r>
      <w:r w:rsidRPr="00A410A9">
        <w:rPr>
          <w:iCs/>
          <w:spacing w:val="-3"/>
        </w:rPr>
        <w:t xml:space="preserve">  родителей с детьми</w:t>
      </w:r>
      <w:r w:rsidRPr="00A410A9">
        <w:t xml:space="preserve">. </w:t>
      </w:r>
      <w:r w:rsidRPr="00A410A9">
        <w:rPr>
          <w:iCs/>
          <w:spacing w:val="-3"/>
        </w:rPr>
        <w:t xml:space="preserve">Результат проекта  -   популяризация </w:t>
      </w:r>
      <w:r w:rsidRPr="00A410A9">
        <w:t xml:space="preserve"> активного семейного отдыха, укрепление семейных о</w:t>
      </w:r>
      <w:r w:rsidR="00C8129A">
        <w:t xml:space="preserve">тношений, </w:t>
      </w:r>
      <w:r w:rsidR="00C8129A" w:rsidRPr="00A410A9">
        <w:rPr>
          <w:iCs/>
          <w:spacing w:val="-3"/>
        </w:rPr>
        <w:t xml:space="preserve">проведение   семейного фестиваля </w:t>
      </w:r>
      <w:r w:rsidR="00C8129A" w:rsidRPr="00A410A9">
        <w:rPr>
          <w:color w:val="000000"/>
          <w:shd w:val="clear" w:color="auto" w:fill="FFFFFF"/>
        </w:rPr>
        <w:t>«Вместе»</w:t>
      </w:r>
      <w:r w:rsidR="00C8129A">
        <w:rPr>
          <w:color w:val="000000"/>
          <w:shd w:val="clear" w:color="auto" w:fill="FFFFFF"/>
        </w:rPr>
        <w:t xml:space="preserve">. </w:t>
      </w:r>
      <w:r w:rsidRPr="00A410A9">
        <w:t xml:space="preserve"> Данный проект </w:t>
      </w:r>
      <w:r w:rsidR="008D76E2" w:rsidRPr="00A410A9">
        <w:rPr>
          <w:color w:val="000000"/>
          <w:shd w:val="clear" w:color="auto" w:fill="FFFFFF"/>
        </w:rPr>
        <w:t>реализован благодаря программе поддержки общественно-значимых проектов для Кингисеппского района «Энергия инициатив&gt; Наш край. Наша ответственность», реализуемой благотворительным фондом «Добрый город Петербург» при поддержке компании Nord Stream 2 AG, оператора газопровода «Северный поток – 2»</w:t>
      </w:r>
      <w:r w:rsidR="00666891">
        <w:rPr>
          <w:color w:val="000000"/>
          <w:shd w:val="clear" w:color="auto" w:fill="FFFFFF"/>
        </w:rPr>
        <w:t>.</w:t>
      </w:r>
      <w:r w:rsidR="00D154AB" w:rsidRPr="00A410A9">
        <w:rPr>
          <w:color w:val="000000"/>
          <w:shd w:val="clear" w:color="auto" w:fill="FFFFFF"/>
        </w:rPr>
        <w:t xml:space="preserve"> </w:t>
      </w:r>
    </w:p>
    <w:p w:rsidR="008D76E2" w:rsidRPr="00FF510D" w:rsidRDefault="008D76E2" w:rsidP="00D154AB">
      <w:pPr>
        <w:pStyle w:val="a8"/>
        <w:spacing w:line="360" w:lineRule="auto"/>
        <w:ind w:left="708" w:firstLine="708"/>
        <w:rPr>
          <w:color w:val="000000"/>
        </w:rPr>
      </w:pPr>
      <w:r w:rsidRPr="00FF510D">
        <w:rPr>
          <w:color w:val="000000"/>
          <w:shd w:val="clear" w:color="auto" w:fill="FFFFFF"/>
        </w:rPr>
        <w:t>Целую серию событий для детей и их родителей придумала команда Пустомержского КДЦ «Импульс».</w:t>
      </w:r>
      <w:r w:rsidR="00D154AB">
        <w:rPr>
          <w:color w:val="000000"/>
          <w:shd w:val="clear" w:color="auto" w:fill="FFFFFF"/>
        </w:rPr>
        <w:t xml:space="preserve"> </w:t>
      </w:r>
      <w:r w:rsidRPr="00FF510D">
        <w:rPr>
          <w:color w:val="000000"/>
          <w:shd w:val="clear" w:color="auto" w:fill="FFFFFF"/>
        </w:rPr>
        <w:t xml:space="preserve"> В сентябре на новом школьном стадионе стартовала спортивно-развлекательная программа, состоялась «битва умов»  в семейном интеллектуальном «БиблиоКвизе». В октябре жители деревни   вместе оттачивали мастерство в  настольных играх, отдельно прошла серия занятий  по творческому развитию.  В Доме культуры развернулась семейная мастерская по оформлению площадок фестиваля.  В ноябре начались занятия в группе развития «Робототехника»</w:t>
      </w:r>
      <w:r>
        <w:rPr>
          <w:color w:val="000000"/>
          <w:shd w:val="clear" w:color="auto" w:fill="FFFFFF"/>
        </w:rPr>
        <w:t>,</w:t>
      </w:r>
      <w:r w:rsidRPr="00FF510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FF510D">
        <w:rPr>
          <w:color w:val="000000"/>
          <w:shd w:val="clear" w:color="auto" w:fill="FFFFFF"/>
        </w:rPr>
        <w:t>для</w:t>
      </w:r>
      <w:r>
        <w:rPr>
          <w:color w:val="000000"/>
          <w:shd w:val="clear" w:color="auto" w:fill="FFFFFF"/>
        </w:rPr>
        <w:t xml:space="preserve"> семейных команд </w:t>
      </w:r>
      <w:r w:rsidRPr="00FF510D">
        <w:rPr>
          <w:color w:val="000000"/>
          <w:shd w:val="clear" w:color="auto" w:fill="FFFFFF"/>
        </w:rPr>
        <w:t xml:space="preserve"> состоялся  первый в Пустомерже  турнир по робототехнике. </w:t>
      </w:r>
    </w:p>
    <w:p w:rsidR="008D76E2" w:rsidRDefault="008D76E2" w:rsidP="00673041">
      <w:pPr>
        <w:pStyle w:val="a8"/>
        <w:spacing w:line="360" w:lineRule="auto"/>
        <w:ind w:left="708" w:firstLine="708"/>
        <w:rPr>
          <w:shd w:val="clear" w:color="auto" w:fill="FFFFFF"/>
        </w:rPr>
      </w:pPr>
      <w:r w:rsidRPr="00FF510D">
        <w:rPr>
          <w:shd w:val="clear" w:color="auto" w:fill="FFFFFF"/>
        </w:rPr>
        <w:t>Мастер-классы, медиапрактикум, спортивный и интеллектуальный турнир</w:t>
      </w:r>
      <w:r>
        <w:rPr>
          <w:shd w:val="clear" w:color="auto" w:fill="FFFFFF"/>
        </w:rPr>
        <w:t>ы</w:t>
      </w:r>
      <w:r w:rsidR="0008091F">
        <w:rPr>
          <w:shd w:val="clear" w:color="auto" w:fill="FFFFFF"/>
        </w:rPr>
        <w:t>, совместные занятия</w:t>
      </w:r>
      <w:r>
        <w:rPr>
          <w:shd w:val="clear" w:color="auto" w:fill="FFFFFF"/>
        </w:rPr>
        <w:t xml:space="preserve"> </w:t>
      </w:r>
      <w:r w:rsidRPr="00FF510D">
        <w:rPr>
          <w:shd w:val="clear" w:color="auto" w:fill="FFFFFF"/>
        </w:rPr>
        <w:t xml:space="preserve">    помогли  семьям отвлечься от быта, ежедневных дел, рутины, сплотить их ради общего дела.  Дети и их родители  весело и с пользой провели </w:t>
      </w:r>
      <w:r w:rsidR="00786755">
        <w:rPr>
          <w:shd w:val="clear" w:color="auto" w:fill="FFFFFF"/>
        </w:rPr>
        <w:t>время.</w:t>
      </w:r>
      <w:r w:rsidRPr="00FF510D">
        <w:rPr>
          <w:shd w:val="clear" w:color="auto" w:fill="FFFFFF"/>
        </w:rPr>
        <w:t xml:space="preserve"> Вместе учились снимать кино, рисовать,  делать  ц</w:t>
      </w:r>
      <w:r>
        <w:rPr>
          <w:shd w:val="clear" w:color="auto" w:fill="FFFFFF"/>
        </w:rPr>
        <w:t>веты и открытки,  собирать</w:t>
      </w:r>
      <w:r w:rsidRPr="00FF510D">
        <w:rPr>
          <w:shd w:val="clear" w:color="auto" w:fill="FFFFFF"/>
        </w:rPr>
        <w:t xml:space="preserve"> и программировать роботов, работать в команде. </w:t>
      </w:r>
    </w:p>
    <w:p w:rsidR="00D154AB" w:rsidRPr="00890F22" w:rsidRDefault="00D154AB" w:rsidP="00673041">
      <w:pPr>
        <w:pStyle w:val="a8"/>
        <w:spacing w:line="360" w:lineRule="auto"/>
        <w:ind w:left="708" w:firstLine="708"/>
      </w:pPr>
      <w:r w:rsidRPr="00890F22">
        <w:rPr>
          <w:rFonts w:eastAsia="Arial"/>
        </w:rPr>
        <w:t xml:space="preserve">Учитывая введенные уполномоченным государственным органом на территории Ленинградской области ограничительные меры, оргкомитет фестиваля принял решение о проведении финального мероприятия  проекта  «Семейный фестиваль «Вместе» </w:t>
      </w:r>
      <w:r w:rsidR="00A410A9">
        <w:rPr>
          <w:rFonts w:eastAsia="Arial"/>
        </w:rPr>
        <w:t xml:space="preserve">22 ноября 2021 г. </w:t>
      </w:r>
      <w:r w:rsidRPr="00890F22">
        <w:rPr>
          <w:rFonts w:eastAsia="Arial"/>
        </w:rPr>
        <w:t>без участия зрителей в формате подведения итогов и награждения победителей конкурсов  и активностей фестиваля.</w:t>
      </w:r>
    </w:p>
    <w:p w:rsidR="008D76E2" w:rsidRDefault="00786755" w:rsidP="00673041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673041">
        <w:rPr>
          <w:shd w:val="clear" w:color="auto" w:fill="FFFFFF"/>
        </w:rPr>
        <w:tab/>
      </w:r>
      <w:r>
        <w:rPr>
          <w:shd w:val="clear" w:color="auto" w:fill="FFFFFF"/>
        </w:rPr>
        <w:t xml:space="preserve"> Церемония награждения </w:t>
      </w:r>
      <w:r w:rsidR="008D76E2">
        <w:rPr>
          <w:shd w:val="clear" w:color="auto" w:fill="FFFFFF"/>
        </w:rPr>
        <w:t xml:space="preserve"> началась с конкурсного просмотра семейного кино «Домашний кинотеатр». Авторы видеороликов, победители интеллектуального турнира «Семейный БиблиоКвиз», спортивного турнира «Мама, папа, я – спортивная семья», семейного турнира по робототехнике  получили в подарок бытовую технику и товары для дома. Награждая победителей, глава МО «Пустомержское сельское поселение» Д.А. Барсуков, отметил организаторов фестиваля  за новизну  и вовлечение семей с детьми в социальную практику.  Благодарностями за помощь в организации и проведении Семейного фестиваля «Вместе» отмечены активные участники, помощники и единомышленники – целые семьи, дети, молодежь.  Финальное мероприятие проекта украсили выступления творческих коллективов Пустомержского ДК и  Бесед</w:t>
      </w:r>
      <w:r w:rsidR="00D154AB">
        <w:rPr>
          <w:shd w:val="clear" w:color="auto" w:fill="FFFFFF"/>
        </w:rPr>
        <w:t>с</w:t>
      </w:r>
      <w:r w:rsidR="008D76E2">
        <w:rPr>
          <w:shd w:val="clear" w:color="auto" w:fill="FFFFFF"/>
        </w:rPr>
        <w:t>кского КДЦ</w:t>
      </w:r>
      <w:r w:rsidR="00D154AB">
        <w:rPr>
          <w:shd w:val="clear" w:color="auto" w:fill="FFFFFF"/>
        </w:rPr>
        <w:t xml:space="preserve">. </w:t>
      </w:r>
    </w:p>
    <w:p w:rsidR="00562684" w:rsidRDefault="00562684" w:rsidP="00562684">
      <w:pPr>
        <w:pStyle w:val="a8"/>
        <w:spacing w:line="360" w:lineRule="auto"/>
        <w:ind w:left="708"/>
      </w:pPr>
      <w:r>
        <w:lastRenderedPageBreak/>
        <w:t xml:space="preserve">             </w:t>
      </w:r>
      <w:r w:rsidRPr="00562684">
        <w:t xml:space="preserve">Всего в рамках проекта «Семейный фестиваль «Вместе» </w:t>
      </w:r>
      <w:r w:rsidRPr="00562684">
        <w:rPr>
          <w:shd w:val="clear" w:color="auto" w:fill="FFFFFF"/>
        </w:rPr>
        <w:t xml:space="preserve">проведено </w:t>
      </w:r>
      <w:r w:rsidRPr="00562684">
        <w:t xml:space="preserve">16 мастер-классов и семейных занятий, которые посетили 273 человека; 3 массовых мероприятия, которые посетили 111 человек;  церемония награждения победителей конкурсов и активных участников проекта Семейный фестиваль </w:t>
      </w:r>
      <w:r>
        <w:t xml:space="preserve">«Вместе» без участия зрителей. </w:t>
      </w:r>
    </w:p>
    <w:p w:rsidR="00562684" w:rsidRPr="00562684" w:rsidRDefault="00562684" w:rsidP="00562684">
      <w:pPr>
        <w:pStyle w:val="a8"/>
        <w:spacing w:line="360" w:lineRule="auto"/>
        <w:ind w:left="708"/>
      </w:pPr>
      <w:r>
        <w:t xml:space="preserve">              Ко</w:t>
      </w:r>
      <w:r w:rsidRPr="00562684">
        <w:t>личество публикаций на сайте, в социальных сетях, в СМИ – 31</w:t>
      </w:r>
      <w:r>
        <w:t>; с</w:t>
      </w:r>
      <w:r w:rsidRPr="00562684">
        <w:t>оздана гру</w:t>
      </w:r>
      <w:r>
        <w:t xml:space="preserve">ппа </w:t>
      </w:r>
      <w:r w:rsidRPr="00632DDD">
        <w:t>«Семейный фестиваль ВМЕСТЕ Пустомержа» https://vk.com/vmestepustomerga/.</w:t>
      </w:r>
      <w:r w:rsidRPr="00562684">
        <w:t>, увеличилось число  подписчиков, так, например</w:t>
      </w:r>
      <w:r w:rsidR="00666891">
        <w:t>,</w:t>
      </w:r>
      <w:r w:rsidRPr="00562684">
        <w:t xml:space="preserve"> в конкурсе семейного видео «Домашний кинотеатр» в голосовании приняли </w:t>
      </w:r>
      <w:r w:rsidRPr="00562684">
        <w:rPr>
          <w:sz w:val="22"/>
          <w:szCs w:val="22"/>
        </w:rPr>
        <w:t xml:space="preserve"> </w:t>
      </w:r>
      <w:r w:rsidRPr="00562684">
        <w:t>участие 1654 человека.</w:t>
      </w:r>
    </w:p>
    <w:p w:rsidR="00562684" w:rsidRDefault="006A7331" w:rsidP="00562684">
      <w:pPr>
        <w:pStyle w:val="a8"/>
        <w:spacing w:line="360" w:lineRule="auto"/>
        <w:ind w:left="708"/>
      </w:pPr>
      <w:r>
        <w:t xml:space="preserve">           </w:t>
      </w:r>
      <w:r w:rsidR="00562684" w:rsidRPr="00562684">
        <w:t>П</w:t>
      </w:r>
      <w:r w:rsidR="00812653">
        <w:t>роведенные мероприятия и п</w:t>
      </w:r>
      <w:r w:rsidR="00562684" w:rsidRPr="00562684">
        <w:t xml:space="preserve">убликации в  СМИ способствовали </w:t>
      </w:r>
      <w:r w:rsidR="00562684" w:rsidRPr="00562684">
        <w:rPr>
          <w:iCs/>
          <w:spacing w:val="-3"/>
        </w:rPr>
        <w:t xml:space="preserve">популяризации </w:t>
      </w:r>
      <w:r w:rsidR="00562684" w:rsidRPr="00562684">
        <w:t xml:space="preserve"> активного семейного отдыха, дальнейшему распространению и передаче положительного опыта работы с семьей.</w:t>
      </w:r>
    </w:p>
    <w:p w:rsidR="00203B4B" w:rsidRDefault="00666891" w:rsidP="005530DB">
      <w:pPr>
        <w:pStyle w:val="a8"/>
        <w:spacing w:line="360" w:lineRule="auto"/>
        <w:ind w:left="708"/>
      </w:pPr>
      <w:r>
        <w:t xml:space="preserve">             </w:t>
      </w:r>
      <w:r w:rsidR="004007E6">
        <w:t>Основная проблема, осложнившая реализацию проекта -  ситуация  с</w:t>
      </w:r>
      <w:r w:rsidR="00786755" w:rsidRPr="00786755">
        <w:t xml:space="preserve"> вводом </w:t>
      </w:r>
      <w:r w:rsidR="00786755" w:rsidRPr="00786755">
        <w:rPr>
          <w:rFonts w:eastAsia="Arial"/>
        </w:rPr>
        <w:t>ограничительны</w:t>
      </w:r>
      <w:r w:rsidR="004007E6">
        <w:rPr>
          <w:rFonts w:eastAsia="Arial"/>
        </w:rPr>
        <w:t xml:space="preserve">х </w:t>
      </w:r>
      <w:r w:rsidR="005530DB">
        <w:rPr>
          <w:rFonts w:eastAsia="Arial"/>
        </w:rPr>
        <w:t xml:space="preserve"> мер </w:t>
      </w:r>
      <w:r w:rsidR="004007E6">
        <w:rPr>
          <w:rFonts w:eastAsia="Arial"/>
        </w:rPr>
        <w:t>по</w:t>
      </w:r>
      <w:r w:rsidR="00786755" w:rsidRPr="00786755">
        <w:rPr>
          <w:rFonts w:eastAsia="Arial"/>
        </w:rPr>
        <w:t xml:space="preserve"> короновирусной инфекции</w:t>
      </w:r>
      <w:r w:rsidR="00786755" w:rsidRPr="00786755">
        <w:t xml:space="preserve"> (запрет на проведение массовых мероприятий с последующим вводом обязательных </w:t>
      </w:r>
      <w:r w:rsidR="00786755" w:rsidRPr="00786755">
        <w:rPr>
          <w:lang w:val="en-US"/>
        </w:rPr>
        <w:t>QR</w:t>
      </w:r>
      <w:r w:rsidR="00786755" w:rsidRPr="00786755">
        <w:t>-кодов для сотрудников и посетителей старше 18 лет). Проведение итогового мероприятия проекта выпало на этот период.</w:t>
      </w:r>
    </w:p>
    <w:p w:rsidR="003F3B02" w:rsidRPr="00C26298" w:rsidRDefault="00666891" w:rsidP="005530DB">
      <w:pPr>
        <w:pStyle w:val="a8"/>
        <w:spacing w:line="360" w:lineRule="auto"/>
        <w:ind w:left="708"/>
      </w:pPr>
      <w:r>
        <w:rPr>
          <w:rFonts w:eastAsia="Arial"/>
        </w:rPr>
        <w:t xml:space="preserve">   </w:t>
      </w:r>
      <w:r w:rsidR="004007E6">
        <w:rPr>
          <w:rFonts w:eastAsia="Arial"/>
        </w:rPr>
        <w:tab/>
        <w:t xml:space="preserve">Не смотря на </w:t>
      </w:r>
      <w:r w:rsidR="00CD3CA2">
        <w:rPr>
          <w:rFonts w:eastAsia="Arial"/>
        </w:rPr>
        <w:t xml:space="preserve"> </w:t>
      </w:r>
      <w:r w:rsidR="006A7331">
        <w:rPr>
          <w:rFonts w:eastAsia="Arial"/>
        </w:rPr>
        <w:t>трудности, с которыми столкнулась команда,</w:t>
      </w:r>
      <w:r w:rsidR="00CD3CA2">
        <w:rPr>
          <w:rFonts w:eastAsia="Arial"/>
        </w:rPr>
        <w:t xml:space="preserve"> </w:t>
      </w:r>
      <w:r w:rsidR="006A7331">
        <w:rPr>
          <w:rFonts w:eastAsia="Arial"/>
        </w:rPr>
        <w:t>проект был успешно реализован.</w:t>
      </w:r>
      <w:r w:rsidR="006A7331">
        <w:t xml:space="preserve">   </w:t>
      </w:r>
      <w:r w:rsidR="006A7331" w:rsidRPr="00562684">
        <w:t xml:space="preserve">Судя по </w:t>
      </w:r>
      <w:r w:rsidR="006A7331">
        <w:t xml:space="preserve">многочисленным положительным </w:t>
      </w:r>
      <w:r w:rsidR="006A7331" w:rsidRPr="00562684">
        <w:t>отзывам участников</w:t>
      </w:r>
      <w:r w:rsidR="006A7331">
        <w:t xml:space="preserve"> мероприятий</w:t>
      </w:r>
      <w:r w:rsidR="005530DB">
        <w:t xml:space="preserve">, у  проекта </w:t>
      </w:r>
      <w:r w:rsidR="006A7331" w:rsidRPr="00562684">
        <w:t xml:space="preserve"> будет продолжение,  семейный фестиваль «Вместе» станет </w:t>
      </w:r>
      <w:r w:rsidR="006A7331">
        <w:t xml:space="preserve">в Путомержском сельском поселении </w:t>
      </w:r>
      <w:r w:rsidR="006A7331" w:rsidRPr="00562684">
        <w:t>ежегодным</w:t>
      </w:r>
      <w:r w:rsidR="006A7331">
        <w:t xml:space="preserve">  событием</w:t>
      </w:r>
      <w:r w:rsidR="006A7331" w:rsidRPr="00562684">
        <w:t>. Жители получили навыки соучастного проектирования большого мероприятия.</w:t>
      </w:r>
      <w:r w:rsidR="006A7331">
        <w:t xml:space="preserve"> Отрадно отметить, что все  сотрудники учреждения, </w:t>
      </w:r>
      <w:r w:rsidR="00812653">
        <w:t xml:space="preserve">также </w:t>
      </w:r>
      <w:r w:rsidR="006A7331">
        <w:t xml:space="preserve">отметили работу в  проекте «Семейный фестиваль «Вместе» как </w:t>
      </w:r>
      <w:r w:rsidR="00DC5623">
        <w:t xml:space="preserve">ценный опыт и </w:t>
      </w:r>
      <w:r w:rsidR="006A7331">
        <w:t>основной успех 2021 года.</w:t>
      </w:r>
      <w:r w:rsidR="003F3B02">
        <w:t xml:space="preserve"> </w:t>
      </w:r>
    </w:p>
    <w:p w:rsidR="00812653" w:rsidRDefault="00DC5623" w:rsidP="006D3B30">
      <w:pPr>
        <w:pStyle w:val="a8"/>
        <w:spacing w:line="360" w:lineRule="auto"/>
        <w:ind w:left="708"/>
        <w:rPr>
          <w:color w:val="FF0000"/>
        </w:rPr>
      </w:pPr>
      <w:r>
        <w:t xml:space="preserve">          </w:t>
      </w:r>
      <w:r w:rsidR="00812653" w:rsidRPr="00DC5623">
        <w:t xml:space="preserve">В 2021 году  МКУК «Пустомержский КДЦ «Импульс» </w:t>
      </w:r>
      <w:r w:rsidR="00812653" w:rsidRPr="00DC5623">
        <w:rPr>
          <w:bCs/>
        </w:rPr>
        <w:t>принял участие в  Ленинградском областном ежегодном конкурсе профессионального мастерства «Звезда культуры»</w:t>
      </w:r>
      <w:r w:rsidR="003F3B02">
        <w:rPr>
          <w:bCs/>
        </w:rPr>
        <w:t xml:space="preserve"> в двух номинациях. </w:t>
      </w:r>
      <w:r w:rsidRPr="00DC5623">
        <w:rPr>
          <w:color w:val="000000"/>
          <w:shd w:val="clear" w:color="auto" w:fill="FFFFFF"/>
        </w:rPr>
        <w:t xml:space="preserve"> Диплом победителя конкурса  в номинации «За дол</w:t>
      </w:r>
      <w:r w:rsidR="00FB6F54">
        <w:rPr>
          <w:color w:val="000000"/>
          <w:shd w:val="clear" w:color="auto" w:fill="FFFFFF"/>
        </w:rPr>
        <w:t xml:space="preserve">голетнее служение профессии» </w:t>
      </w:r>
      <w:r w:rsidR="006D3B30">
        <w:rPr>
          <w:color w:val="000000"/>
          <w:shd w:val="clear" w:color="auto" w:fill="FFFFFF"/>
        </w:rPr>
        <w:t xml:space="preserve"> получила методист учреждения </w:t>
      </w:r>
      <w:r w:rsidRPr="00DC5623">
        <w:rPr>
          <w:color w:val="000000"/>
          <w:shd w:val="clear" w:color="auto" w:fill="FFFFFF"/>
        </w:rPr>
        <w:t xml:space="preserve"> Надежда Петровна Апанасова.</w:t>
      </w:r>
      <w:r>
        <w:rPr>
          <w:color w:val="000000"/>
          <w:shd w:val="clear" w:color="auto" w:fill="FFFFFF"/>
        </w:rPr>
        <w:t xml:space="preserve"> </w:t>
      </w:r>
      <w:r w:rsidR="006D3B30">
        <w:rPr>
          <w:color w:val="000000"/>
          <w:shd w:val="clear" w:color="auto" w:fill="FFFFFF"/>
        </w:rPr>
        <w:t xml:space="preserve"> </w:t>
      </w:r>
      <w:r w:rsidRPr="00DC5623">
        <w:rPr>
          <w:color w:val="000000"/>
          <w:shd w:val="clear" w:color="auto" w:fill="FFFFFF"/>
        </w:rPr>
        <w:t xml:space="preserve">Дипломом участника  в номинации «Лучший социально-культурный проект» </w:t>
      </w:r>
      <w:r w:rsidRPr="00DC5623">
        <w:t>за  проект «Комфортная среда для семейного чтения «Читай и компания</w:t>
      </w:r>
      <w:r w:rsidR="003F3B02">
        <w:t>»</w:t>
      </w:r>
      <w:r w:rsidRPr="00DC562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отмечена</w:t>
      </w:r>
      <w:r w:rsidRPr="00DC5623">
        <w:rPr>
          <w:color w:val="000000"/>
          <w:shd w:val="clear" w:color="auto" w:fill="FFFFFF"/>
        </w:rPr>
        <w:t xml:space="preserve"> так</w:t>
      </w:r>
      <w:r w:rsidR="003F3B02">
        <w:rPr>
          <w:color w:val="000000"/>
          <w:shd w:val="clear" w:color="auto" w:fill="FFFFFF"/>
        </w:rPr>
        <w:t xml:space="preserve">же Пустомержская  библиотека. </w:t>
      </w:r>
      <w:bookmarkStart w:id="0" w:name="_Hlk62807105"/>
      <w:r w:rsidR="003F3B02">
        <w:rPr>
          <w:bCs/>
        </w:rPr>
        <w:t>Кроме того, библиотекари приняли участие</w:t>
      </w:r>
      <w:r w:rsidR="00812653" w:rsidRPr="00C26298">
        <w:rPr>
          <w:bCs/>
        </w:rPr>
        <w:t xml:space="preserve">  конкурсе </w:t>
      </w:r>
      <w:r w:rsidR="00812653" w:rsidRPr="00C26298">
        <w:t>среди библиотек на лучшую работу по правовому просвещению и информированию избирателей Ленинградской области на выборах 19 сентября 2021 года «ЧИТ</w:t>
      </w:r>
      <w:r w:rsidR="003F3B02">
        <w:t xml:space="preserve">АЙ! ДУМАЙ! ВЫБИРАЙ!» </w:t>
      </w:r>
      <w:r w:rsidR="00812653" w:rsidRPr="00C26298">
        <w:t xml:space="preserve"> с проектом «Ваш выбор – ваше право»</w:t>
      </w:r>
      <w:bookmarkEnd w:id="0"/>
      <w:r w:rsidR="00812653" w:rsidRPr="00C26298">
        <w:t>,</w:t>
      </w:r>
      <w:r w:rsidR="00812653" w:rsidRPr="00C26298">
        <w:rPr>
          <w:color w:val="FF0000"/>
        </w:rPr>
        <w:t xml:space="preserve"> </w:t>
      </w:r>
      <w:r w:rsidR="00812653" w:rsidRPr="00C26298">
        <w:t>получили Диплом участника</w:t>
      </w:r>
      <w:r>
        <w:t>.</w:t>
      </w:r>
      <w:r w:rsidR="00812653" w:rsidRPr="00C26298">
        <w:rPr>
          <w:color w:val="FF0000"/>
        </w:rPr>
        <w:t xml:space="preserve"> </w:t>
      </w:r>
    </w:p>
    <w:p w:rsidR="006D3B30" w:rsidRPr="00C26298" w:rsidRDefault="006D3B30" w:rsidP="006D3B30">
      <w:pPr>
        <w:pStyle w:val="a8"/>
        <w:spacing w:line="360" w:lineRule="auto"/>
        <w:ind w:left="708"/>
      </w:pPr>
      <w:r>
        <w:rPr>
          <w:color w:val="FF0000"/>
        </w:rPr>
        <w:t xml:space="preserve">          </w:t>
      </w:r>
      <w:r w:rsidRPr="006D3B30">
        <w:t>Полученный опыт</w:t>
      </w:r>
      <w:r>
        <w:t xml:space="preserve"> проектной деятельности важен и будет учтен в</w:t>
      </w:r>
      <w:r w:rsidR="005530DB">
        <w:t xml:space="preserve"> </w:t>
      </w:r>
      <w:r>
        <w:t xml:space="preserve"> будущих проектах. </w:t>
      </w:r>
      <w:r w:rsidRPr="006D3B30">
        <w:t xml:space="preserve"> </w:t>
      </w:r>
      <w:r>
        <w:t>О</w:t>
      </w:r>
      <w:r w:rsidRPr="00C26298">
        <w:t>т  инт</w:t>
      </w:r>
      <w:r>
        <w:t xml:space="preserve">еллектуального клуба «Импульс» подана заявка </w:t>
      </w:r>
      <w:r w:rsidRPr="00C26298">
        <w:t xml:space="preserve">на  второй конкурс проектов «Энергия инициатив. Наш край. Наша ответственность».  В случае успеха, проект «БиблиоКвиз» (автор  - библиотекарь И.Егорова)  будет реализован в 2022 году. </w:t>
      </w:r>
    </w:p>
    <w:p w:rsidR="006D3B30" w:rsidRPr="006D3B30" w:rsidRDefault="006D3B30" w:rsidP="003F3B02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4E4A95" w:rsidRDefault="005A709C" w:rsidP="004E4A9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11</w:t>
      </w:r>
      <w:r w:rsidR="00AF79A7">
        <w:rPr>
          <w:rFonts w:ascii="Times New Roman" w:hAnsi="Times New Roman" w:cs="Times New Roman"/>
          <w:sz w:val="24"/>
          <w:szCs w:val="24"/>
        </w:rPr>
        <w:t>. Рекламно-информационная и маркетинговая деятельность</w:t>
      </w:r>
    </w:p>
    <w:p w:rsidR="00527262" w:rsidRDefault="004E4A95" w:rsidP="00DC5623">
      <w:pPr>
        <w:pStyle w:val="a8"/>
        <w:spacing w:line="360" w:lineRule="auto"/>
        <w:ind w:left="708"/>
      </w:pPr>
      <w:r>
        <w:t xml:space="preserve">            </w:t>
      </w:r>
      <w:r w:rsidR="006F7409" w:rsidRPr="006F7409">
        <w:t>Для формирования общественного мнения об учреждении, создания его индивидуального имиджа МКУК «Пустомержский КДЦ «Импульс»</w:t>
      </w:r>
      <w:r w:rsidR="006F7409" w:rsidRPr="006F7409">
        <w:rPr>
          <w:b/>
          <w:i/>
        </w:rPr>
        <w:t xml:space="preserve"> </w:t>
      </w:r>
      <w:r w:rsidR="006F7409" w:rsidRPr="006F7409">
        <w:t>имеет официальный сайт</w:t>
      </w:r>
      <w:r w:rsidR="006F7409" w:rsidRPr="009C2B0F">
        <w:t xml:space="preserve">: </w:t>
      </w:r>
      <w:r w:rsidR="006F7409" w:rsidRPr="009C2B0F">
        <w:rPr>
          <w:b/>
          <w:i/>
        </w:rPr>
        <w:t xml:space="preserve"> </w:t>
      </w:r>
      <w:hyperlink r:id="rId10" w:history="1">
        <w:r w:rsidR="006F7409" w:rsidRPr="009C2B0F">
          <w:rPr>
            <w:rStyle w:val="a3"/>
            <w:color w:val="auto"/>
            <w:u w:val="none"/>
          </w:rPr>
          <w:t>http://дк-пустомержский</w:t>
        </w:r>
      </w:hyperlink>
      <w:r w:rsidR="00D47C01">
        <w:t>.рф.</w:t>
      </w:r>
      <w:r w:rsidR="009C2B0F">
        <w:t xml:space="preserve"> </w:t>
      </w:r>
      <w:r w:rsidR="00AE0072">
        <w:t>Информация на сайте поддерживается в актуальном состоянии.</w:t>
      </w:r>
    </w:p>
    <w:p w:rsidR="006F7409" w:rsidRPr="009A3B6F" w:rsidRDefault="00DC5623" w:rsidP="00DC5623">
      <w:pPr>
        <w:pStyle w:val="a8"/>
        <w:spacing w:line="360" w:lineRule="auto"/>
        <w:ind w:left="708"/>
      </w:pPr>
      <w:r>
        <w:t xml:space="preserve">Дизайн сайта </w:t>
      </w:r>
      <w:r w:rsidR="00527262">
        <w:t xml:space="preserve"> адаптирован для пользователей </w:t>
      </w:r>
      <w:r w:rsidR="00AE0072">
        <w:t xml:space="preserve">с </w:t>
      </w:r>
      <w:r w:rsidR="00527262">
        <w:t>мобильных устройств</w:t>
      </w:r>
      <w:r>
        <w:t>, что делает</w:t>
      </w:r>
      <w:r w:rsidR="00AE0072">
        <w:t xml:space="preserve"> его более удобным и привлекательным для посетителей. Это подтверждает с</w:t>
      </w:r>
      <w:r w:rsidR="00AF79A7">
        <w:t xml:space="preserve">татистика </w:t>
      </w:r>
      <w:r w:rsidR="00527262">
        <w:t>обращений к сайту</w:t>
      </w:r>
      <w:r w:rsidR="00AE0072">
        <w:t xml:space="preserve"> з</w:t>
      </w:r>
      <w:r>
        <w:t>а 2021</w:t>
      </w:r>
      <w:r w:rsidR="00ED72AB">
        <w:t xml:space="preserve"> год</w:t>
      </w:r>
      <w:r w:rsidR="00AE0072">
        <w:t xml:space="preserve"> (</w:t>
      </w:r>
      <w:r>
        <w:t>в сравнении с 2021 годом увеличилась на 637</w:t>
      </w:r>
      <w:r w:rsidR="00AE0072">
        <w:t>)</w:t>
      </w:r>
      <w:r w:rsidR="00ED72AB">
        <w:t xml:space="preserve"> </w:t>
      </w:r>
      <w:r w:rsidR="00AE0072">
        <w:t>составляет</w:t>
      </w:r>
      <w:r>
        <w:t xml:space="preserve"> 6434</w:t>
      </w:r>
      <w:r w:rsidR="00084876">
        <w:t xml:space="preserve"> просмотров </w:t>
      </w:r>
      <w:r w:rsidR="001E1B79" w:rsidRPr="00F7207E">
        <w:t>(</w:t>
      </w:r>
      <w:r w:rsidR="001B2622" w:rsidRPr="00F7207E">
        <w:t xml:space="preserve">Приложение </w:t>
      </w:r>
      <w:r w:rsidR="005530DB" w:rsidRPr="00F7207E">
        <w:t>6</w:t>
      </w:r>
      <w:r w:rsidR="001E1B79" w:rsidRPr="00F7207E">
        <w:t>)</w:t>
      </w:r>
    </w:p>
    <w:p w:rsidR="005530DB" w:rsidRPr="00D7509D" w:rsidRDefault="008C7E3F" w:rsidP="005530DB">
      <w:pPr>
        <w:pStyle w:val="a8"/>
        <w:spacing w:line="360" w:lineRule="auto"/>
        <w:ind w:left="708" w:firstLine="708"/>
      </w:pPr>
      <w:r w:rsidRPr="00BE1E9B">
        <w:t>Анонсы и пост-релизы о  мероприятиях размещаются на официаль</w:t>
      </w:r>
      <w:r>
        <w:t>ном сайте учреждения, а также в</w:t>
      </w:r>
      <w:r w:rsidRPr="00BE1E9B">
        <w:t xml:space="preserve"> публичных страницах в социальной сети ВКонтакте</w:t>
      </w:r>
      <w:r w:rsidR="00664DC6">
        <w:t>:</w:t>
      </w:r>
      <w:r w:rsidR="00664DC6" w:rsidRPr="006F7409">
        <w:t xml:space="preserve"> «Пустомержский Дом культуры (</w:t>
      </w:r>
      <w:r w:rsidR="00664DC6">
        <w:t>количество подписчиков з</w:t>
      </w:r>
      <w:r w:rsidR="0021312C">
        <w:t>а</w:t>
      </w:r>
      <w:r w:rsidR="00DC5623">
        <w:t xml:space="preserve"> год увеличилось на 12</w:t>
      </w:r>
      <w:r w:rsidR="0021312C">
        <w:t xml:space="preserve">0 </w:t>
      </w:r>
      <w:r w:rsidR="00DC5623">
        <w:t xml:space="preserve"> и составило 70</w:t>
      </w:r>
      <w:r w:rsidR="00664DC6">
        <w:t>7</w:t>
      </w:r>
      <w:r w:rsidR="00527262">
        <w:t xml:space="preserve"> человек</w:t>
      </w:r>
      <w:r w:rsidR="005E627F">
        <w:t>),</w:t>
      </w:r>
      <w:r w:rsidR="00664DC6">
        <w:t xml:space="preserve">  </w:t>
      </w:r>
      <w:r w:rsidR="00664DC6" w:rsidRPr="006F7409">
        <w:t xml:space="preserve"> «Пустомержская библиотека» (</w:t>
      </w:r>
      <w:r w:rsidR="0021312C">
        <w:t>количество подписчиков</w:t>
      </w:r>
      <w:r w:rsidR="00664DC6">
        <w:t xml:space="preserve"> за год </w:t>
      </w:r>
      <w:r w:rsidR="005E627F">
        <w:t>увеличилось на 43 и составило  303</w:t>
      </w:r>
      <w:r w:rsidR="0021312C">
        <w:t xml:space="preserve"> человек</w:t>
      </w:r>
      <w:r w:rsidR="005E627F">
        <w:t>а</w:t>
      </w:r>
      <w:r w:rsidR="00664DC6">
        <w:t>).</w:t>
      </w:r>
      <w:r w:rsidR="003727EA">
        <w:t xml:space="preserve"> </w:t>
      </w:r>
      <w:r w:rsidR="005530DB">
        <w:t xml:space="preserve">В </w:t>
      </w:r>
      <w:r w:rsidR="005530DB">
        <w:rPr>
          <w:lang w:val="en-US"/>
        </w:rPr>
        <w:t>Instagram</w:t>
      </w:r>
      <w:r w:rsidR="005530DB">
        <w:t xml:space="preserve"> группы с одноименными названиями. «Пустомержский Дом культуры» (145 подписчиков), «Пустомержская библиотека» (</w:t>
      </w:r>
      <w:r w:rsidR="005530DB" w:rsidRPr="008F392A">
        <w:t>140</w:t>
      </w:r>
      <w:r w:rsidR="005530DB">
        <w:t xml:space="preserve"> подписчиков)</w:t>
      </w:r>
      <w:r w:rsidR="005530DB" w:rsidRPr="00D7509D">
        <w:t xml:space="preserve"> </w:t>
      </w:r>
    </w:p>
    <w:p w:rsidR="005A75C2" w:rsidRPr="00EF4D11" w:rsidRDefault="00EF4D11" w:rsidP="00DC5623">
      <w:pPr>
        <w:pStyle w:val="a8"/>
        <w:spacing w:line="360" w:lineRule="auto"/>
        <w:ind w:left="708"/>
      </w:pPr>
      <w:r>
        <w:t xml:space="preserve">          </w:t>
      </w:r>
      <w:r w:rsidR="005E627F">
        <w:t xml:space="preserve"> </w:t>
      </w:r>
      <w:r w:rsidR="006F7409">
        <w:t xml:space="preserve">Официальная информация о деятельности учреждения размещена и постоянно обновляется на официальном сайте </w:t>
      </w:r>
      <w:r w:rsidR="006F7409" w:rsidRPr="006F7409">
        <w:rPr>
          <w:rFonts w:eastAsia="Calibri"/>
          <w:lang w:val="en-US"/>
        </w:rPr>
        <w:t>http</w:t>
      </w:r>
      <w:r w:rsidR="006F7409" w:rsidRPr="006F7409">
        <w:rPr>
          <w:rFonts w:eastAsia="Calibri"/>
        </w:rPr>
        <w:t>://</w:t>
      </w:r>
      <w:r w:rsidR="006F7409" w:rsidRPr="006F7409">
        <w:rPr>
          <w:rFonts w:eastAsia="Calibri"/>
          <w:lang w:val="en-US"/>
        </w:rPr>
        <w:t>bas</w:t>
      </w:r>
      <w:r w:rsidR="006F7409" w:rsidRPr="006F7409">
        <w:rPr>
          <w:rFonts w:eastAsia="Calibri"/>
        </w:rPr>
        <w:t>.</w:t>
      </w:r>
      <w:r w:rsidR="006F7409" w:rsidRPr="006F7409">
        <w:rPr>
          <w:rFonts w:eastAsia="Calibri"/>
          <w:lang w:val="en-US"/>
        </w:rPr>
        <w:t>gov</w:t>
      </w:r>
      <w:r w:rsidR="006F7409" w:rsidRPr="006F7409">
        <w:rPr>
          <w:rFonts w:eastAsia="Calibri"/>
        </w:rPr>
        <w:t>.</w:t>
      </w:r>
      <w:r w:rsidR="006F7409" w:rsidRPr="006F7409">
        <w:rPr>
          <w:rFonts w:eastAsia="Calibri"/>
          <w:lang w:val="en-US"/>
        </w:rPr>
        <w:t>ru</w:t>
      </w:r>
      <w:r>
        <w:rPr>
          <w:rFonts w:eastAsia="Calibri"/>
        </w:rPr>
        <w:t>.</w:t>
      </w:r>
    </w:p>
    <w:p w:rsidR="003B7D81" w:rsidRPr="003B7D81" w:rsidRDefault="00346CB3" w:rsidP="005530DB">
      <w:pPr>
        <w:pStyle w:val="a8"/>
        <w:spacing w:line="360" w:lineRule="auto"/>
        <w:ind w:left="708" w:firstLine="708"/>
      </w:pPr>
      <w:r>
        <w:t xml:space="preserve">На информационных стендах </w:t>
      </w:r>
      <w:r w:rsidR="00CB3FD5">
        <w:t xml:space="preserve"> представле</w:t>
      </w:r>
      <w:r w:rsidR="001E1A1D">
        <w:t xml:space="preserve">на актуальная информация  в т.ч. </w:t>
      </w:r>
      <w:r w:rsidR="00CB3FD5">
        <w:t>расписание занятий клубных формирований, план работы на</w:t>
      </w:r>
      <w:r w:rsidR="005E627F">
        <w:t xml:space="preserve"> текущий </w:t>
      </w:r>
      <w:r w:rsidR="00CB3FD5">
        <w:t xml:space="preserve"> месяц, сведен</w:t>
      </w:r>
      <w:r w:rsidR="001E1A1D">
        <w:t>ия об учредителе, уставные документы</w:t>
      </w:r>
      <w:r w:rsidR="00CB3FD5">
        <w:t xml:space="preserve">, информация о платных услугах с </w:t>
      </w:r>
      <w:r w:rsidR="00050C65">
        <w:t xml:space="preserve">прейскурантом и </w:t>
      </w:r>
      <w:r w:rsidR="00CB3FD5">
        <w:t>перечнем льготн</w:t>
      </w:r>
      <w:r w:rsidR="00291FCE">
        <w:t xml:space="preserve">ой категории пользователей, а также </w:t>
      </w:r>
      <w:r w:rsidR="005E627F">
        <w:t xml:space="preserve">паспорт коллективного иммунитета и </w:t>
      </w:r>
      <w:r w:rsidR="00291FCE">
        <w:t>информация о</w:t>
      </w:r>
      <w:r w:rsidR="00361EB7">
        <w:t xml:space="preserve"> профилактических мероприятиях короновирусной инфекции</w:t>
      </w:r>
      <w:r w:rsidR="00CB3FD5">
        <w:t>.</w:t>
      </w:r>
      <w:r w:rsidR="00825648">
        <w:t xml:space="preserve">  </w:t>
      </w:r>
      <w:r w:rsidR="00721642">
        <w:t>Регулярно проводят</w:t>
      </w:r>
      <w:r w:rsidR="003727EA">
        <w:t xml:space="preserve">ся опросы общественного мнения, </w:t>
      </w:r>
      <w:r w:rsidR="00721642">
        <w:t xml:space="preserve"> анкетирование потребителей  по вопросу качества предоставления услуг в сфере культуры; веде</w:t>
      </w:r>
      <w:r w:rsidR="005A75C2">
        <w:t>тся книга от</w:t>
      </w:r>
      <w:r w:rsidR="00291FCE">
        <w:t>зывов и предложений, пользователи в социальных сетях оставляют комментарии и отзывы о проводимых мероприятиях</w:t>
      </w:r>
      <w:r w:rsidR="003B7D81" w:rsidRPr="003B7D81">
        <w:t xml:space="preserve">. </w:t>
      </w:r>
    </w:p>
    <w:p w:rsidR="0075500B" w:rsidRDefault="001E1A1D" w:rsidP="00DC5623">
      <w:pPr>
        <w:pStyle w:val="a8"/>
        <w:spacing w:line="360" w:lineRule="auto"/>
        <w:ind w:left="708"/>
      </w:pPr>
      <w:r>
        <w:t xml:space="preserve">             </w:t>
      </w:r>
      <w:r w:rsidR="00A77FB9">
        <w:t>О работе</w:t>
      </w:r>
      <w:r w:rsidR="0075500B">
        <w:t xml:space="preserve"> учреждения публикуют</w:t>
      </w:r>
      <w:r w:rsidR="00A77FB9">
        <w:t>ся</w:t>
      </w:r>
      <w:r w:rsidR="0075500B">
        <w:t xml:space="preserve"> статьи на страницах местной пе</w:t>
      </w:r>
      <w:r w:rsidR="002B04FB">
        <w:t>чати, в т.ч. сотрудниками</w:t>
      </w:r>
      <w:r w:rsidR="003B4D35">
        <w:t xml:space="preserve"> </w:t>
      </w:r>
      <w:r w:rsidR="00050C65">
        <w:t xml:space="preserve"> учреж</w:t>
      </w:r>
      <w:r w:rsidR="003B4D35">
        <w:t>д</w:t>
      </w:r>
      <w:r w:rsidR="00050C65">
        <w:t>ения</w:t>
      </w:r>
      <w:r w:rsidR="002B04FB">
        <w:t xml:space="preserve">. </w:t>
      </w:r>
      <w:r w:rsidR="003B4D35">
        <w:t xml:space="preserve"> За 2021</w:t>
      </w:r>
      <w:r w:rsidR="0075500B">
        <w:t xml:space="preserve"> г.</w:t>
      </w:r>
      <w:r w:rsidR="00A77FB9">
        <w:t xml:space="preserve"> – </w:t>
      </w:r>
      <w:r w:rsidR="00084876" w:rsidRPr="00084876">
        <w:t>1</w:t>
      </w:r>
      <w:r w:rsidR="004118D9">
        <w:t>5</w:t>
      </w:r>
      <w:r w:rsidR="0075500B">
        <w:t xml:space="preserve"> публикаций:</w:t>
      </w:r>
    </w:p>
    <w:p w:rsidR="004118D9" w:rsidRPr="00C26298" w:rsidRDefault="004118D9" w:rsidP="004118D9">
      <w:pPr>
        <w:pStyle w:val="a8"/>
        <w:spacing w:line="360" w:lineRule="auto"/>
        <w:ind w:left="708"/>
        <w:contextualSpacing/>
        <w:jc w:val="both"/>
      </w:pPr>
      <w:r w:rsidRPr="00253B80">
        <w:t>Клименко С</w:t>
      </w:r>
      <w:r w:rsidRPr="00C26298">
        <w:t xml:space="preserve">.  Объединил раздельный сбор // Время. – 2021. – 3 марта. –  С.9   </w:t>
      </w:r>
    </w:p>
    <w:p w:rsidR="006B76A1" w:rsidRDefault="003B4D35" w:rsidP="00DC5623">
      <w:pPr>
        <w:pStyle w:val="a8"/>
        <w:spacing w:line="360" w:lineRule="auto"/>
        <w:ind w:left="708"/>
      </w:pPr>
      <w:r>
        <w:t>Егорова И. Как встретили 200-летие Ф.М. Достоевского в Пустомерже //Время, 2021. – 17 марта. – С.18</w:t>
      </w:r>
    </w:p>
    <w:p w:rsidR="00007287" w:rsidRPr="00A77FB9" w:rsidRDefault="003B4D35" w:rsidP="00DC5623">
      <w:pPr>
        <w:pStyle w:val="a8"/>
        <w:spacing w:line="360" w:lineRule="auto"/>
        <w:ind w:left="708"/>
      </w:pPr>
      <w:r>
        <w:t>Яшурина Т.  Конкурс талантов в Пустомерже //Время, 2021. - 31 марта. - С.17</w:t>
      </w:r>
      <w:r w:rsidR="00007287" w:rsidRPr="00A77FB9">
        <w:t xml:space="preserve">   </w:t>
      </w:r>
    </w:p>
    <w:p w:rsidR="00007287" w:rsidRPr="00A77FB9" w:rsidRDefault="003B4D35" w:rsidP="00DC5623">
      <w:pPr>
        <w:pStyle w:val="a8"/>
        <w:spacing w:line="360" w:lineRule="auto"/>
        <w:ind w:left="708"/>
      </w:pPr>
      <w:r>
        <w:t>Апанасова Н</w:t>
      </w:r>
      <w:r w:rsidR="00007287" w:rsidRPr="00A77FB9">
        <w:t xml:space="preserve">. </w:t>
      </w:r>
      <w:r>
        <w:t xml:space="preserve"> Дачные феи нашего района творят красоту и добро</w:t>
      </w:r>
      <w:r w:rsidR="00291FCE">
        <w:t xml:space="preserve"> //</w:t>
      </w:r>
      <w:r>
        <w:t>Время, 2021. – 31 марта</w:t>
      </w:r>
      <w:r w:rsidR="00A77FB9" w:rsidRPr="00A77FB9">
        <w:t xml:space="preserve">. – </w:t>
      </w:r>
      <w:r>
        <w:t>С.5</w:t>
      </w:r>
      <w:r w:rsidR="00007287" w:rsidRPr="00A77FB9">
        <w:t xml:space="preserve">  </w:t>
      </w:r>
    </w:p>
    <w:p w:rsidR="00007287" w:rsidRDefault="003B4D35" w:rsidP="00DC5623">
      <w:pPr>
        <w:pStyle w:val="a8"/>
        <w:spacing w:line="360" w:lineRule="auto"/>
        <w:ind w:left="708"/>
      </w:pPr>
      <w:r>
        <w:t>Егорова И..  Как заработать летом, ухаживая за клубникой  //Время, 2021.-7 апреля</w:t>
      </w:r>
      <w:r w:rsidR="00007287" w:rsidRPr="00107078">
        <w:t>.-</w:t>
      </w:r>
      <w:r w:rsidR="00A77FB9" w:rsidRPr="00107078">
        <w:t xml:space="preserve"> </w:t>
      </w:r>
      <w:r>
        <w:t>С.2</w:t>
      </w:r>
    </w:p>
    <w:p w:rsidR="00CD4300" w:rsidRPr="00A77FB9" w:rsidRDefault="003B4D35" w:rsidP="00DC5623">
      <w:pPr>
        <w:pStyle w:val="a8"/>
        <w:spacing w:line="360" w:lineRule="auto"/>
        <w:ind w:left="708"/>
      </w:pPr>
      <w:r>
        <w:t>Парфенова Е</w:t>
      </w:r>
      <w:r w:rsidR="00CD4300" w:rsidRPr="00A77FB9">
        <w:t>.</w:t>
      </w:r>
      <w:r>
        <w:t xml:space="preserve"> И лайфхаки от Надежды Орловой //Время</w:t>
      </w:r>
      <w:r w:rsidR="00F46BEE">
        <w:t>, 2021. – 14 апреля. – С.19</w:t>
      </w:r>
    </w:p>
    <w:p w:rsidR="00007287" w:rsidRPr="00A77FB9" w:rsidRDefault="00F46BEE" w:rsidP="00DC5623">
      <w:pPr>
        <w:pStyle w:val="a8"/>
        <w:spacing w:line="360" w:lineRule="auto"/>
        <w:ind w:left="708"/>
      </w:pPr>
      <w:r>
        <w:lastRenderedPageBreak/>
        <w:t>Трыбуш Е.  Открывая заветные двери в мир прекрасного</w:t>
      </w:r>
      <w:r w:rsidR="00007287" w:rsidRPr="00A77FB9">
        <w:t>. //Время</w:t>
      </w:r>
      <w:r>
        <w:t>, 2021. – 5 мая. - С.4</w:t>
      </w:r>
    </w:p>
    <w:p w:rsidR="00007287" w:rsidRPr="00A77FB9" w:rsidRDefault="00F46BEE" w:rsidP="00DC5623">
      <w:pPr>
        <w:pStyle w:val="a8"/>
        <w:spacing w:line="360" w:lineRule="auto"/>
        <w:ind w:left="708"/>
      </w:pPr>
      <w:r>
        <w:t>Клименко С.  Кто делает нашу жизнь лучше //Время, 2021. – 5 мая. - С.19</w:t>
      </w:r>
    </w:p>
    <w:p w:rsidR="00007287" w:rsidRPr="00A77FB9" w:rsidRDefault="00F46BEE" w:rsidP="00DC5623">
      <w:pPr>
        <w:pStyle w:val="a8"/>
        <w:spacing w:line="360" w:lineRule="auto"/>
        <w:ind w:left="708"/>
      </w:pPr>
      <w:r>
        <w:t>Петров А. В исторической литературе Ивановское называется «воротами Ленинграда»</w:t>
      </w:r>
      <w:r w:rsidR="00291FCE">
        <w:t xml:space="preserve"> </w:t>
      </w:r>
      <w:r>
        <w:t>//Восточный берег, 2021. - № 19. – С. 6</w:t>
      </w:r>
    </w:p>
    <w:p w:rsidR="00007287" w:rsidRPr="00A77FB9" w:rsidRDefault="00F46BEE" w:rsidP="00DC5623">
      <w:pPr>
        <w:pStyle w:val="a8"/>
        <w:spacing w:line="360" w:lineRule="auto"/>
        <w:ind w:left="708"/>
      </w:pPr>
      <w:r>
        <w:t xml:space="preserve">Трыбуш Е. Заехал как-то Петрушка </w:t>
      </w:r>
      <w:r w:rsidR="00007287" w:rsidRPr="00A77FB9">
        <w:t xml:space="preserve"> в Пустомержу</w:t>
      </w:r>
      <w:r w:rsidR="00291FCE">
        <w:t xml:space="preserve"> </w:t>
      </w:r>
      <w:r>
        <w:t>//Время, 2021.- 30 июня. - С.3</w:t>
      </w:r>
    </w:p>
    <w:p w:rsidR="00A77FB9" w:rsidRPr="00A77FB9" w:rsidRDefault="00F46BEE" w:rsidP="00DC5623">
      <w:pPr>
        <w:pStyle w:val="a8"/>
        <w:spacing w:line="360" w:lineRule="auto"/>
        <w:ind w:left="708"/>
      </w:pPr>
      <w:r>
        <w:t>Егорова И. Настоящий праздник для жителей</w:t>
      </w:r>
      <w:r w:rsidR="00291FCE">
        <w:t xml:space="preserve"> //</w:t>
      </w:r>
      <w:r>
        <w:t>Время, 2021. – 7 июля. – С.19</w:t>
      </w:r>
    </w:p>
    <w:p w:rsidR="00007287" w:rsidRPr="00A77FB9" w:rsidRDefault="00F46BEE" w:rsidP="00DC5623">
      <w:pPr>
        <w:pStyle w:val="a8"/>
        <w:spacing w:line="360" w:lineRule="auto"/>
        <w:ind w:left="708"/>
      </w:pPr>
      <w:r>
        <w:t>Князева И</w:t>
      </w:r>
      <w:r w:rsidR="00007287" w:rsidRPr="00A77FB9">
        <w:t xml:space="preserve">. </w:t>
      </w:r>
      <w:r>
        <w:rPr>
          <w:color w:val="000000"/>
          <w:shd w:val="clear" w:color="auto" w:fill="FFFFFF"/>
        </w:rPr>
        <w:t>В скрижалях истории увековечен подвиг Кингисеппа и поселка Ивановское</w:t>
      </w:r>
      <w:r w:rsidR="00291FCE">
        <w:t xml:space="preserve">  //</w:t>
      </w:r>
      <w:r>
        <w:t>Восточный берег, 2021. - №32</w:t>
      </w:r>
      <w:r w:rsidR="00007287" w:rsidRPr="00A77FB9">
        <w:t>. - С.</w:t>
      </w:r>
      <w:r>
        <w:t>1</w:t>
      </w:r>
      <w:r w:rsidR="00007287" w:rsidRPr="00A77FB9">
        <w:t>2</w:t>
      </w:r>
    </w:p>
    <w:p w:rsidR="00007287" w:rsidRDefault="00F46BEE" w:rsidP="00DC5623">
      <w:pPr>
        <w:pStyle w:val="a8"/>
        <w:spacing w:line="360" w:lineRule="auto"/>
        <w:ind w:left="708"/>
        <w:rPr>
          <w:color w:val="000000"/>
          <w:shd w:val="clear" w:color="auto" w:fill="FFFFFF"/>
        </w:rPr>
      </w:pPr>
      <w:r>
        <w:rPr>
          <w:shd w:val="clear" w:color="auto" w:fill="FFFFFF"/>
        </w:rPr>
        <w:t>Петров А</w:t>
      </w:r>
      <w:r w:rsidR="00007287" w:rsidRPr="00A77FB9"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Праздник сельского поселения  в Пустомерже</w:t>
      </w:r>
      <w:r w:rsidR="00291FC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//Восточный берег, 2021.-24 августа</w:t>
      </w:r>
      <w:r w:rsidR="00A77FB9">
        <w:rPr>
          <w:color w:val="000000"/>
          <w:shd w:val="clear" w:color="auto" w:fill="FFFFFF"/>
        </w:rPr>
        <w:t xml:space="preserve">. - </w:t>
      </w:r>
      <w:r w:rsidR="00007287" w:rsidRPr="00A77FB9">
        <w:rPr>
          <w:color w:val="000000"/>
          <w:shd w:val="clear" w:color="auto" w:fill="FFFFFF"/>
        </w:rPr>
        <w:t xml:space="preserve">С. </w:t>
      </w:r>
      <w:r>
        <w:rPr>
          <w:color w:val="000000"/>
          <w:shd w:val="clear" w:color="auto" w:fill="FFFFFF"/>
        </w:rPr>
        <w:t>7</w:t>
      </w:r>
    </w:p>
    <w:p w:rsidR="00F46BEE" w:rsidRDefault="00F46BEE" w:rsidP="00DC5623">
      <w:pPr>
        <w:pStyle w:val="a8"/>
        <w:spacing w:line="360" w:lineRule="auto"/>
        <w:ind w:left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Трыбуш Е. Там, на улице Оболенского, стало интереснее и комфортнее</w:t>
      </w:r>
      <w:r w:rsidR="00590D18">
        <w:rPr>
          <w:color w:val="000000"/>
          <w:shd w:val="clear" w:color="auto" w:fill="FFFFFF"/>
        </w:rPr>
        <w:t>!//Время. – 27 октября. – С.2</w:t>
      </w:r>
    </w:p>
    <w:p w:rsidR="005E627F" w:rsidRPr="00A77FB9" w:rsidRDefault="00590D18" w:rsidP="00DC5623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color w:val="000000"/>
          <w:shd w:val="clear" w:color="auto" w:fill="FFFFFF"/>
        </w:rPr>
        <w:t>Трыбуш Е. Семейный фестиваль порадовал детей и взрослых //Время. – 24 ноября. – С.2</w:t>
      </w:r>
    </w:p>
    <w:p w:rsidR="006F7409" w:rsidRDefault="00A976DF" w:rsidP="00DC5623">
      <w:pPr>
        <w:pStyle w:val="a8"/>
        <w:spacing w:line="360" w:lineRule="auto"/>
        <w:ind w:left="708"/>
      </w:pPr>
      <w:r w:rsidRPr="00A976DF">
        <w:rPr>
          <w:rFonts w:eastAsia="Calibri"/>
        </w:rPr>
        <w:t xml:space="preserve">           </w:t>
      </w:r>
      <w:r w:rsidR="00037925" w:rsidRPr="00037925">
        <w:rPr>
          <w:rFonts w:eastAsia="Calibri"/>
        </w:rPr>
        <w:t>На протяжении нескольких лет сложились партне</w:t>
      </w:r>
      <w:r w:rsidR="00037925">
        <w:t>р</w:t>
      </w:r>
      <w:r w:rsidR="00A77FB9">
        <w:t xml:space="preserve">ские отношения </w:t>
      </w:r>
      <w:r w:rsidR="00037925">
        <w:t xml:space="preserve"> с </w:t>
      </w:r>
      <w:r w:rsidR="00B16964">
        <w:t xml:space="preserve"> </w:t>
      </w:r>
      <w:r w:rsidR="00037925">
        <w:t xml:space="preserve">Пустомержской </w:t>
      </w:r>
      <w:r w:rsidR="00037925" w:rsidRPr="00037925">
        <w:rPr>
          <w:rFonts w:eastAsia="Calibri"/>
        </w:rPr>
        <w:t xml:space="preserve">средней школой, детским садом, </w:t>
      </w:r>
      <w:r w:rsidR="00037925">
        <w:t xml:space="preserve">ветеранской организацией г. Кингисеппа, культурно-досуговыми учреждениями </w:t>
      </w:r>
      <w:r w:rsidR="005A75C2">
        <w:t xml:space="preserve">и творческими коллективами </w:t>
      </w:r>
      <w:r w:rsidR="00A77FB9">
        <w:t xml:space="preserve">Кингисеппского </w:t>
      </w:r>
      <w:r w:rsidR="008E64F0">
        <w:t xml:space="preserve">и Волосовского </w:t>
      </w:r>
      <w:r w:rsidR="00A77FB9">
        <w:t>района</w:t>
      </w:r>
      <w:r w:rsidR="00037925">
        <w:t xml:space="preserve">, краеведами. </w:t>
      </w:r>
    </w:p>
    <w:p w:rsidR="00D85CF8" w:rsidRDefault="00A976DF" w:rsidP="00DC5623">
      <w:pPr>
        <w:pStyle w:val="a8"/>
        <w:spacing w:line="360" w:lineRule="auto"/>
        <w:ind w:left="708"/>
      </w:pPr>
      <w:r w:rsidRPr="00A976DF">
        <w:t xml:space="preserve">            </w:t>
      </w:r>
      <w:r w:rsidR="00561BA3">
        <w:t>В 2021</w:t>
      </w:r>
      <w:r w:rsidR="00B16964" w:rsidRPr="00473478">
        <w:t xml:space="preserve"> году плодотворным было сотрудничество с</w:t>
      </w:r>
      <w:r w:rsidR="00D26BAA">
        <w:t xml:space="preserve"> Ленинградским отделением  Российского детского</w:t>
      </w:r>
      <w:r w:rsidR="00B16964" w:rsidRPr="00473478">
        <w:t xml:space="preserve"> </w:t>
      </w:r>
      <w:r w:rsidR="00D26BAA">
        <w:t>фонда</w:t>
      </w:r>
      <w:r w:rsidR="00B16964" w:rsidRPr="00473478">
        <w:t>,</w:t>
      </w:r>
      <w:r w:rsidR="003727EA">
        <w:t xml:space="preserve"> под</w:t>
      </w:r>
      <w:r w:rsidR="00527262">
        <w:t>д</w:t>
      </w:r>
      <w:r w:rsidR="003727EA">
        <w:t>ержа</w:t>
      </w:r>
      <w:r w:rsidR="005E627F">
        <w:t>вшим</w:t>
      </w:r>
      <w:r w:rsidR="003727EA">
        <w:t xml:space="preserve"> конк</w:t>
      </w:r>
      <w:r w:rsidR="005E627F">
        <w:t>урс</w:t>
      </w:r>
      <w:r w:rsidR="00291FCE">
        <w:t xml:space="preserve"> детских </w:t>
      </w:r>
      <w:r w:rsidR="005E627F">
        <w:t>талантов «Ты – супер!»</w:t>
      </w:r>
      <w:r w:rsidR="00291FCE">
        <w:t>. К</w:t>
      </w:r>
      <w:r w:rsidR="005E627F">
        <w:t>роме того, к</w:t>
      </w:r>
      <w:r w:rsidR="00291FCE">
        <w:t xml:space="preserve">оманда Ленинградского отделения </w:t>
      </w:r>
      <w:r w:rsidR="00473478">
        <w:t xml:space="preserve"> </w:t>
      </w:r>
      <w:r w:rsidR="003727EA">
        <w:t xml:space="preserve"> РДФ </w:t>
      </w:r>
      <w:r w:rsidR="00107078">
        <w:t xml:space="preserve">во главе </w:t>
      </w:r>
      <w:r w:rsidR="00291FCE">
        <w:t xml:space="preserve"> с </w:t>
      </w:r>
      <w:r w:rsidR="00050C65">
        <w:t xml:space="preserve">куратором </w:t>
      </w:r>
      <w:r w:rsidR="003727EA">
        <w:t>Ден</w:t>
      </w:r>
      <w:r w:rsidR="002B04FB">
        <w:t xml:space="preserve">исом Уродничем побывала в Пустомерже на </w:t>
      </w:r>
      <w:r w:rsidR="003727EA">
        <w:t xml:space="preserve"> праздник</w:t>
      </w:r>
      <w:r w:rsidR="005E627F">
        <w:t>е поселения</w:t>
      </w:r>
      <w:r w:rsidR="003727EA">
        <w:t xml:space="preserve"> и  </w:t>
      </w:r>
      <w:r w:rsidR="003727EA" w:rsidRPr="00D26BAA">
        <w:t>вручил</w:t>
      </w:r>
      <w:r w:rsidR="00291FCE" w:rsidRPr="00D26BAA">
        <w:t>а</w:t>
      </w:r>
      <w:r w:rsidR="003727EA" w:rsidRPr="00D26BAA">
        <w:t xml:space="preserve"> </w:t>
      </w:r>
      <w:r w:rsidR="005E627F">
        <w:rPr>
          <w:color w:val="000000"/>
          <w:shd w:val="clear" w:color="auto" w:fill="FFFFFF"/>
        </w:rPr>
        <w:t xml:space="preserve"> </w:t>
      </w:r>
      <w:r w:rsidR="00D26BAA" w:rsidRPr="00D26BAA">
        <w:rPr>
          <w:color w:val="000000"/>
          <w:shd w:val="clear" w:color="auto" w:fill="FFFFFF"/>
        </w:rPr>
        <w:t xml:space="preserve"> участникам детской художественной самодеятельности</w:t>
      </w:r>
      <w:r w:rsidR="00D26BAA">
        <w:rPr>
          <w:color w:val="000000"/>
          <w:shd w:val="clear" w:color="auto" w:fill="FFFFFF"/>
        </w:rPr>
        <w:t xml:space="preserve"> </w:t>
      </w:r>
      <w:r w:rsidR="003727EA">
        <w:t>по</w:t>
      </w:r>
      <w:r w:rsidR="002B04FB">
        <w:t>дарки</w:t>
      </w:r>
      <w:r w:rsidR="003727EA">
        <w:t>.</w:t>
      </w:r>
    </w:p>
    <w:p w:rsidR="00DD1B9F" w:rsidRDefault="005A709C" w:rsidP="00DC5623">
      <w:pPr>
        <w:pStyle w:val="a8"/>
        <w:spacing w:line="360" w:lineRule="auto"/>
        <w:ind w:left="708"/>
      </w:pPr>
      <w:r>
        <w:t xml:space="preserve">         </w:t>
      </w:r>
      <w:r w:rsidR="006D3B30">
        <w:t xml:space="preserve">Как положительный пример стоит отметить также взаимодействие с </w:t>
      </w:r>
      <w:r>
        <w:t xml:space="preserve">  О</w:t>
      </w:r>
      <w:r w:rsidRPr="00F0694B">
        <w:t>трядом  государственной противопожарной службы Кингисеппского района</w:t>
      </w:r>
      <w:r w:rsidR="006D3B30">
        <w:t xml:space="preserve">, силами которого </w:t>
      </w:r>
      <w:r w:rsidRPr="00F0694B">
        <w:t xml:space="preserve">  </w:t>
      </w:r>
      <w:r>
        <w:t xml:space="preserve"> проведены  два мероприятия для детей и молодежи в интересном формате.</w:t>
      </w:r>
    </w:p>
    <w:p w:rsidR="00B16964" w:rsidRDefault="00A976DF" w:rsidP="00DC5623">
      <w:pPr>
        <w:pStyle w:val="a8"/>
        <w:spacing w:line="360" w:lineRule="auto"/>
        <w:ind w:left="708"/>
      </w:pPr>
      <w:r w:rsidRPr="00A976DF">
        <w:t xml:space="preserve">           </w:t>
      </w:r>
      <w:r w:rsidR="00D85CF8">
        <w:t>Взаимодействие с партнерами</w:t>
      </w:r>
      <w:r w:rsidR="00291FCE">
        <w:t xml:space="preserve"> приносит пользу жителям</w:t>
      </w:r>
      <w:r w:rsidR="00B16964" w:rsidRPr="005A75C2">
        <w:t xml:space="preserve"> поселения, т.к. кач</w:t>
      </w:r>
      <w:r w:rsidR="00473478">
        <w:t>ество и эффективность проводимых</w:t>
      </w:r>
      <w:r w:rsidR="00B16964" w:rsidRPr="005A75C2">
        <w:t xml:space="preserve"> меро</w:t>
      </w:r>
      <w:r w:rsidR="00291FCE">
        <w:t>приятий растет</w:t>
      </w:r>
      <w:r w:rsidR="00B16964">
        <w:t>, все это благоприятно влияет на имидж учреждения.</w:t>
      </w:r>
    </w:p>
    <w:p w:rsidR="00B16964" w:rsidRDefault="00B16964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461710" w:rsidRDefault="00461710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964AF" w:rsidRPr="005A75C2" w:rsidRDefault="00D10890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12</w:t>
      </w:r>
      <w:r w:rsidR="0076414A">
        <w:rPr>
          <w:rFonts w:ascii="Times New Roman" w:hAnsi="Times New Roman" w:cs="Times New Roman"/>
          <w:sz w:val="24"/>
          <w:szCs w:val="24"/>
        </w:rPr>
        <w:t>.</w:t>
      </w:r>
      <w:r w:rsidR="00473478">
        <w:rPr>
          <w:rFonts w:ascii="Times New Roman" w:hAnsi="Times New Roman" w:cs="Times New Roman"/>
          <w:sz w:val="24"/>
          <w:szCs w:val="24"/>
        </w:rPr>
        <w:t xml:space="preserve"> </w:t>
      </w:r>
      <w:r w:rsidR="00D964AF">
        <w:rPr>
          <w:rFonts w:ascii="Times New Roman" w:hAnsi="Times New Roman" w:cs="Times New Roman"/>
          <w:sz w:val="24"/>
          <w:szCs w:val="24"/>
        </w:rPr>
        <w:t xml:space="preserve"> Финансирование учреждения. Платные услуги</w:t>
      </w:r>
    </w:p>
    <w:p w:rsidR="00C175A6" w:rsidRDefault="00A976DF" w:rsidP="00BE3162">
      <w:pPr>
        <w:pStyle w:val="a8"/>
        <w:spacing w:line="360" w:lineRule="auto"/>
        <w:ind w:left="708"/>
      </w:pPr>
      <w:r w:rsidRPr="007469F6">
        <w:t xml:space="preserve">           </w:t>
      </w:r>
      <w:r w:rsidR="007469F6" w:rsidRPr="007469F6">
        <w:t>Бюджетная смета на 2021</w:t>
      </w:r>
      <w:r w:rsidR="009E12B9" w:rsidRPr="007469F6">
        <w:t xml:space="preserve"> год со всеми изменениями и дополнениями составила  </w:t>
      </w:r>
      <w:r w:rsidR="005E627F" w:rsidRPr="007469F6">
        <w:rPr>
          <w:rFonts w:eastAsia="Cambria"/>
        </w:rPr>
        <w:t xml:space="preserve">7276,3 </w:t>
      </w:r>
      <w:r w:rsidR="009E12B9" w:rsidRPr="007469F6">
        <w:t>тыс. рублей, в сравнении с 20</w:t>
      </w:r>
      <w:r w:rsidR="005E627F" w:rsidRPr="007469F6">
        <w:t>20</w:t>
      </w:r>
      <w:r w:rsidR="0076414A" w:rsidRPr="007469F6">
        <w:t xml:space="preserve"> годом </w:t>
      </w:r>
      <w:r w:rsidR="005E627F" w:rsidRPr="007469F6">
        <w:t>увеличи</w:t>
      </w:r>
      <w:r w:rsidR="0076414A" w:rsidRPr="007469F6">
        <w:t>лась</w:t>
      </w:r>
      <w:r w:rsidR="009E12B9" w:rsidRPr="007469F6">
        <w:t xml:space="preserve"> </w:t>
      </w:r>
      <w:r w:rsidR="005E627F" w:rsidRPr="007469F6">
        <w:t>на 54,4</w:t>
      </w:r>
      <w:r w:rsidR="009E12B9" w:rsidRPr="007469F6">
        <w:t xml:space="preserve"> тыс. рублей. </w:t>
      </w:r>
      <w:r w:rsidR="00BE3162">
        <w:t xml:space="preserve"> У</w:t>
      </w:r>
      <w:r w:rsidR="00416344" w:rsidRPr="007469F6">
        <w:t>величение расходной части бюджета</w:t>
      </w:r>
      <w:r w:rsidR="00D47C01" w:rsidRPr="007469F6">
        <w:t xml:space="preserve">  </w:t>
      </w:r>
      <w:r w:rsidR="00BE3162">
        <w:t xml:space="preserve">произошло за счет </w:t>
      </w:r>
      <w:r w:rsidR="007754A8">
        <w:t xml:space="preserve">областного финансирования </w:t>
      </w:r>
      <w:r w:rsidR="00BE3162">
        <w:t>обеспечения</w:t>
      </w:r>
      <w:r w:rsidR="00361EB7" w:rsidRPr="007469F6">
        <w:t xml:space="preserve"> доступности объектов для инвалидов и других маломобильных групп граждан</w:t>
      </w:r>
      <w:r w:rsidR="00060E6C" w:rsidRPr="007469F6">
        <w:t xml:space="preserve">, </w:t>
      </w:r>
      <w:r w:rsidR="00BE3162">
        <w:t xml:space="preserve">  приобретение </w:t>
      </w:r>
      <w:r w:rsidR="00BE3162">
        <w:lastRenderedPageBreak/>
        <w:t>оборудования</w:t>
      </w:r>
      <w:r w:rsidR="00416344" w:rsidRPr="007469F6">
        <w:t xml:space="preserve">. </w:t>
      </w:r>
      <w:r w:rsidR="00BE3162">
        <w:t>Вместе с тем, н</w:t>
      </w:r>
      <w:r w:rsidR="00C175A6">
        <w:t>а 38,7% снизилось финансирование социально-значимых мероприятий.</w:t>
      </w:r>
    </w:p>
    <w:p w:rsidR="00FB6F54" w:rsidRPr="007469F6" w:rsidRDefault="00416344" w:rsidP="007469F6">
      <w:pPr>
        <w:pStyle w:val="a8"/>
        <w:spacing w:line="360" w:lineRule="auto"/>
        <w:ind w:left="708" w:firstLine="708"/>
      </w:pPr>
      <w:r w:rsidRPr="007469F6">
        <w:t xml:space="preserve"> Благотворительную помощь </w:t>
      </w:r>
      <w:r w:rsidR="00060E6C" w:rsidRPr="007469F6">
        <w:t xml:space="preserve">на проведение социально-значимых мероприятий  оказывают </w:t>
      </w:r>
      <w:r w:rsidR="00D47C01" w:rsidRPr="007469F6">
        <w:t xml:space="preserve"> </w:t>
      </w:r>
      <w:r w:rsidRPr="007469F6">
        <w:t>ООО «УК «Коммунальные сети», ИП Набиева С.А.</w:t>
      </w:r>
      <w:r w:rsidR="006B4C67">
        <w:t xml:space="preserve"> </w:t>
      </w:r>
      <w:r w:rsidR="00C175A6">
        <w:t xml:space="preserve"> </w:t>
      </w:r>
      <w:r w:rsidR="00EE1CE8" w:rsidRPr="007469F6">
        <w:t xml:space="preserve"> </w:t>
      </w:r>
      <w:r w:rsidR="00FB6F54" w:rsidRPr="007469F6">
        <w:t>За счет  средств БФ «Добрый город Петербург» приобретено оборудование, расходные материалы,  средства индивидуальной защиты</w:t>
      </w:r>
      <w:r w:rsidR="007754A8">
        <w:t>,</w:t>
      </w:r>
      <w:r w:rsidR="00FB6F54" w:rsidRPr="007469F6">
        <w:t xml:space="preserve"> используемые для реализации проекта «Семейный фестиваль «Вместе», а так же  оплачены услуги дизайнера, полиграфии, мастер-классы для детей и родителей.</w:t>
      </w:r>
    </w:p>
    <w:p w:rsidR="002C4C15" w:rsidRPr="007469F6" w:rsidRDefault="00FB6F54" w:rsidP="007469F6">
      <w:pPr>
        <w:pStyle w:val="a8"/>
        <w:spacing w:line="360" w:lineRule="auto"/>
        <w:ind w:left="708"/>
      </w:pPr>
      <w:r w:rsidRPr="007469F6">
        <w:t xml:space="preserve"> </w:t>
      </w:r>
      <w:r w:rsidR="00A976DF" w:rsidRPr="007469F6">
        <w:t xml:space="preserve">          </w:t>
      </w:r>
      <w:r w:rsidR="00D964AF" w:rsidRPr="007469F6">
        <w:t xml:space="preserve">Платные услуги осуществлялись в соответствии с прейскурантом, утвержденным Советом депутатов МО «Пустомержское сельское поселение». </w:t>
      </w:r>
      <w:r w:rsidR="00D47C01" w:rsidRPr="007469F6">
        <w:t>Основные виды услуг</w:t>
      </w:r>
      <w:r w:rsidR="006A45F9" w:rsidRPr="007469F6">
        <w:t xml:space="preserve"> – </w:t>
      </w:r>
      <w:r w:rsidR="00361EB7" w:rsidRPr="007469F6">
        <w:t>предоставление помещения дис</w:t>
      </w:r>
      <w:r w:rsidR="00EE1CE8" w:rsidRPr="007469F6">
        <w:t>козала во временное пользование (52,37</w:t>
      </w:r>
      <w:r w:rsidR="00361EB7" w:rsidRPr="007469F6">
        <w:t xml:space="preserve">%); </w:t>
      </w:r>
      <w:r w:rsidR="006A45F9" w:rsidRPr="007469F6">
        <w:t>проведение</w:t>
      </w:r>
      <w:r w:rsidR="00D964AF" w:rsidRPr="007469F6">
        <w:t xml:space="preserve"> дискотек</w:t>
      </w:r>
      <w:r w:rsidR="00F45658" w:rsidRPr="007469F6">
        <w:t xml:space="preserve"> </w:t>
      </w:r>
      <w:r w:rsidR="00EE1CE8" w:rsidRPr="007469F6">
        <w:t>(35,66</w:t>
      </w:r>
      <w:r w:rsidR="006A45F9" w:rsidRPr="007469F6">
        <w:t>%)</w:t>
      </w:r>
      <w:r w:rsidR="00D964AF" w:rsidRPr="007469F6">
        <w:t xml:space="preserve">; </w:t>
      </w:r>
      <w:r w:rsidR="00EE1CE8" w:rsidRPr="007469F6">
        <w:t>проведение вечеров отдыха</w:t>
      </w:r>
      <w:r w:rsidR="00F45658" w:rsidRPr="007469F6">
        <w:t xml:space="preserve"> </w:t>
      </w:r>
      <w:r w:rsidR="00EE1CE8" w:rsidRPr="007469F6">
        <w:t>(11,97</w:t>
      </w:r>
      <w:r w:rsidR="00361EB7" w:rsidRPr="007469F6">
        <w:t xml:space="preserve">%). </w:t>
      </w:r>
      <w:r w:rsidR="002C4C15" w:rsidRPr="007469F6">
        <w:t xml:space="preserve">Объем доходов </w:t>
      </w:r>
      <w:r w:rsidR="00BE3162">
        <w:t>от платных услуг</w:t>
      </w:r>
      <w:r w:rsidR="0076414A" w:rsidRPr="007469F6">
        <w:t xml:space="preserve"> полном объеме поступил в бюджет МО «Пустомержское сельское поселение». </w:t>
      </w:r>
      <w:r w:rsidR="002C4C15" w:rsidRPr="007469F6">
        <w:t>План н</w:t>
      </w:r>
      <w:r w:rsidR="00060E6C" w:rsidRPr="007469F6">
        <w:t xml:space="preserve">а </w:t>
      </w:r>
      <w:r w:rsidR="00361EB7" w:rsidRPr="007469F6">
        <w:t>платные услуги выполнен на 96,4</w:t>
      </w:r>
      <w:r w:rsidR="002C4C15" w:rsidRPr="007469F6">
        <w:t>%.</w:t>
      </w:r>
    </w:p>
    <w:p w:rsidR="00EF7550" w:rsidRDefault="00EF7550" w:rsidP="00D964AF">
      <w:pPr>
        <w:pStyle w:val="a5"/>
        <w:tabs>
          <w:tab w:val="left" w:pos="180"/>
        </w:tabs>
        <w:spacing w:after="0" w:line="360" w:lineRule="auto"/>
        <w:ind w:left="708" w:firstLine="567"/>
        <w:jc w:val="both"/>
        <w:rPr>
          <w:rFonts w:ascii="Times New Roman" w:hAnsi="Times New Roman"/>
          <w:sz w:val="24"/>
          <w:szCs w:val="24"/>
        </w:rPr>
      </w:pPr>
    </w:p>
    <w:p w:rsidR="00EF7550" w:rsidRDefault="00EF7550" w:rsidP="00D964AF">
      <w:pPr>
        <w:pStyle w:val="a5"/>
        <w:tabs>
          <w:tab w:val="left" w:pos="180"/>
        </w:tabs>
        <w:spacing w:after="0" w:line="360" w:lineRule="auto"/>
        <w:ind w:left="708" w:firstLine="567"/>
        <w:jc w:val="both"/>
        <w:rPr>
          <w:rFonts w:ascii="Times New Roman" w:hAnsi="Times New Roman"/>
          <w:sz w:val="24"/>
          <w:szCs w:val="24"/>
        </w:rPr>
      </w:pPr>
    </w:p>
    <w:p w:rsidR="001F0FD8" w:rsidRDefault="00D10890" w:rsidP="00EF7550">
      <w:pPr>
        <w:pStyle w:val="a5"/>
        <w:tabs>
          <w:tab w:val="left" w:pos="180"/>
        </w:tabs>
        <w:spacing w:after="0" w:line="36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13</w:t>
      </w:r>
      <w:r w:rsidR="001533C7">
        <w:rPr>
          <w:rFonts w:ascii="Times New Roman" w:hAnsi="Times New Roman" w:cs="Times New Roman"/>
          <w:sz w:val="24"/>
          <w:szCs w:val="24"/>
        </w:rPr>
        <w:t xml:space="preserve"> </w:t>
      </w:r>
      <w:r w:rsidR="001F0FD8">
        <w:rPr>
          <w:rFonts w:ascii="Times New Roman" w:hAnsi="Times New Roman" w:cs="Times New Roman"/>
          <w:sz w:val="24"/>
          <w:szCs w:val="24"/>
        </w:rPr>
        <w:t>Итоги года</w:t>
      </w:r>
    </w:p>
    <w:p w:rsidR="00970014" w:rsidRDefault="006D3B30" w:rsidP="0026561A">
      <w:pPr>
        <w:pStyle w:val="a8"/>
        <w:spacing w:line="360" w:lineRule="auto"/>
        <w:ind w:left="708" w:firstLine="708"/>
      </w:pPr>
      <w:r>
        <w:t>2021</w:t>
      </w:r>
      <w:r w:rsidR="00970014" w:rsidRPr="00542625">
        <w:t xml:space="preserve"> год для МКУК «Пустомержс</w:t>
      </w:r>
      <w:r>
        <w:t>кий КДЦ «Импульс» был</w:t>
      </w:r>
      <w:r w:rsidR="00BE3162">
        <w:t xml:space="preserve"> </w:t>
      </w:r>
      <w:r w:rsidR="000710BA">
        <w:t xml:space="preserve"> насыщенным </w:t>
      </w:r>
      <w:r w:rsidR="00BE3162">
        <w:t xml:space="preserve">на события </w:t>
      </w:r>
      <w:r w:rsidR="000710BA">
        <w:t xml:space="preserve">и </w:t>
      </w:r>
      <w:r w:rsidR="00970014" w:rsidRPr="00542625">
        <w:t xml:space="preserve"> сложным,  </w:t>
      </w:r>
      <w:r w:rsidR="000710BA">
        <w:t xml:space="preserve">в связи с ограничительными мерами </w:t>
      </w:r>
      <w:r w:rsidR="00071D56">
        <w:t>по короновирусу</w:t>
      </w:r>
      <w:r w:rsidR="00970014" w:rsidRPr="00542625">
        <w:t xml:space="preserve"> (</w:t>
      </w:r>
      <w:r w:rsidR="00071D56">
        <w:t xml:space="preserve">ограничение наполняемости зрительных залов  до 50%, </w:t>
      </w:r>
      <w:r w:rsidR="00071D56" w:rsidRPr="00C46F27">
        <w:t xml:space="preserve"> </w:t>
      </w:r>
      <w:r w:rsidR="00071D56">
        <w:t xml:space="preserve">временный </w:t>
      </w:r>
      <w:r w:rsidR="00071D56" w:rsidRPr="00C46F27">
        <w:t>запрет на проведение массовых меро</w:t>
      </w:r>
      <w:r w:rsidR="00071D56">
        <w:t xml:space="preserve">приятий, введение обязательных </w:t>
      </w:r>
      <w:r w:rsidR="00071D56">
        <w:rPr>
          <w:lang w:val="en-US"/>
        </w:rPr>
        <w:t>QR</w:t>
      </w:r>
      <w:r w:rsidR="00071D56">
        <w:t>-кодов для сотрудников и посетителей, ограничение деятельности культурно-досуговых учреждений по времени суток</w:t>
      </w:r>
      <w:r w:rsidR="00970014" w:rsidRPr="00542625">
        <w:t>).</w:t>
      </w:r>
    </w:p>
    <w:p w:rsidR="000619A0" w:rsidRDefault="007754A8" w:rsidP="000619A0">
      <w:pPr>
        <w:pStyle w:val="a8"/>
        <w:spacing w:line="360" w:lineRule="auto"/>
        <w:ind w:left="708" w:firstLine="708"/>
      </w:pPr>
      <w:r>
        <w:t>Сократилось штатное расписание</w:t>
      </w:r>
      <w:r w:rsidR="000619A0">
        <w:t>.  Число клубных формирований</w:t>
      </w:r>
      <w:r w:rsidR="00FA7CEE">
        <w:t xml:space="preserve"> сократилось до 19 ед. за счет </w:t>
      </w:r>
      <w:r w:rsidR="000619A0">
        <w:t xml:space="preserve"> одного любительского объединения. Число творческих коллективов сохранилось, их жанровый состав расширился с трех до пяти. </w:t>
      </w:r>
    </w:p>
    <w:p w:rsidR="007754A8" w:rsidRDefault="007754A8" w:rsidP="007754A8">
      <w:pPr>
        <w:pStyle w:val="a8"/>
        <w:spacing w:line="360" w:lineRule="auto"/>
        <w:ind w:left="708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Провели разноплановые  мероприятия своими силами и при поддержке других организаций. При поддержке администрации МО «Пустомержское сельское поселение» организовали выездные мероприятия для детей из отдаленных деревень. </w:t>
      </w:r>
    </w:p>
    <w:p w:rsidR="007754A8" w:rsidRDefault="007754A8" w:rsidP="007754A8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303">
        <w:rPr>
          <w:sz w:val="24"/>
          <w:szCs w:val="24"/>
        </w:rPr>
        <w:t xml:space="preserve"> </w:t>
      </w:r>
      <w:r w:rsidRPr="00F51303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>
        <w:rPr>
          <w:rFonts w:ascii="Times New Roman" w:hAnsi="Times New Roman" w:cs="Times New Roman"/>
          <w:sz w:val="24"/>
          <w:szCs w:val="24"/>
        </w:rPr>
        <w:t xml:space="preserve">областном </w:t>
      </w:r>
      <w:r w:rsidRPr="00F51303">
        <w:rPr>
          <w:rFonts w:ascii="Times New Roman" w:hAnsi="Times New Roman" w:cs="Times New Roman"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sz w:val="24"/>
          <w:szCs w:val="24"/>
        </w:rPr>
        <w:t>профессионального мастерства «Звезда культуры 2021» в двух номинациях.</w:t>
      </w:r>
    </w:p>
    <w:p w:rsidR="00C324F7" w:rsidRPr="007754A8" w:rsidRDefault="00970014" w:rsidP="007754A8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54A8">
        <w:rPr>
          <w:rFonts w:ascii="Times New Roman" w:hAnsi="Times New Roman" w:cs="Times New Roman"/>
          <w:sz w:val="24"/>
          <w:szCs w:val="24"/>
        </w:rPr>
        <w:t>Сотрудники</w:t>
      </w:r>
      <w:r w:rsidR="00C324F7" w:rsidRPr="007754A8">
        <w:rPr>
          <w:rFonts w:ascii="Times New Roman" w:hAnsi="Times New Roman" w:cs="Times New Roman"/>
          <w:sz w:val="24"/>
          <w:szCs w:val="24"/>
        </w:rPr>
        <w:t xml:space="preserve">,   реализуя проект «Семейный фестиваль «Вместе», получили новый опыт  организации, </w:t>
      </w:r>
      <w:r w:rsidR="00C324F7" w:rsidRPr="00775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создания яркого и зрелищного праздника для жителей</w:t>
      </w:r>
      <w:r w:rsidR="00092026" w:rsidRPr="00775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отметили эту работу, как основной успех 2021 года</w:t>
      </w:r>
      <w:r w:rsidR="000619A0" w:rsidRPr="00775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324F7" w:rsidRPr="00775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06538" w:rsidRDefault="00006538" w:rsidP="00006538">
      <w:pPr>
        <w:pStyle w:val="a8"/>
        <w:ind w:firstLine="708"/>
        <w:rPr>
          <w:sz w:val="26"/>
          <w:szCs w:val="26"/>
        </w:rPr>
      </w:pPr>
    </w:p>
    <w:p w:rsidR="00FA7CEE" w:rsidRPr="00006538" w:rsidRDefault="00FA7CEE" w:rsidP="00006538">
      <w:pPr>
        <w:pStyle w:val="a8"/>
        <w:ind w:firstLine="708"/>
        <w:rPr>
          <w:sz w:val="26"/>
          <w:szCs w:val="26"/>
        </w:rPr>
      </w:pPr>
    </w:p>
    <w:p w:rsidR="00556200" w:rsidRDefault="00556200" w:rsidP="00556200">
      <w:pPr>
        <w:pStyle w:val="a8"/>
        <w:ind w:left="708"/>
        <w:jc w:val="right"/>
        <w:rPr>
          <w:bCs/>
        </w:rPr>
      </w:pPr>
    </w:p>
    <w:sectPr w:rsidR="00556200" w:rsidSect="008153D5">
      <w:footerReference w:type="default" r:id="rId11"/>
      <w:pgSz w:w="11906" w:h="16838"/>
      <w:pgMar w:top="720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57" w:rsidRDefault="00217F57" w:rsidP="00D47783">
      <w:pPr>
        <w:spacing w:after="0" w:line="240" w:lineRule="auto"/>
      </w:pPr>
      <w:r>
        <w:separator/>
      </w:r>
    </w:p>
  </w:endnote>
  <w:endnote w:type="continuationSeparator" w:id="0">
    <w:p w:rsidR="00217F57" w:rsidRDefault="00217F57" w:rsidP="00D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792"/>
      <w:docPartObj>
        <w:docPartGallery w:val="Page Numbers (Bottom of Page)"/>
        <w:docPartUnique/>
      </w:docPartObj>
    </w:sdtPr>
    <w:sdtContent>
      <w:p w:rsidR="007754A8" w:rsidRDefault="007754A8">
        <w:pPr>
          <w:pStyle w:val="ad"/>
          <w:jc w:val="right"/>
        </w:pPr>
        <w:fldSimple w:instr=" PAGE   \* MERGEFORMAT ">
          <w:r w:rsidR="005E5F6F">
            <w:rPr>
              <w:noProof/>
            </w:rPr>
            <w:t>2</w:t>
          </w:r>
        </w:fldSimple>
      </w:p>
    </w:sdtContent>
  </w:sdt>
  <w:p w:rsidR="007754A8" w:rsidRDefault="007754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57" w:rsidRDefault="00217F57" w:rsidP="00D47783">
      <w:pPr>
        <w:spacing w:after="0" w:line="240" w:lineRule="auto"/>
      </w:pPr>
      <w:r>
        <w:separator/>
      </w:r>
    </w:p>
  </w:footnote>
  <w:footnote w:type="continuationSeparator" w:id="0">
    <w:p w:rsidR="00217F57" w:rsidRDefault="00217F57" w:rsidP="00D4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8CD"/>
    <w:multiLevelType w:val="hybridMultilevel"/>
    <w:tmpl w:val="9D52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683A"/>
    <w:multiLevelType w:val="hybridMultilevel"/>
    <w:tmpl w:val="A574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752D7"/>
    <w:multiLevelType w:val="hybridMultilevel"/>
    <w:tmpl w:val="9F74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13A"/>
    <w:multiLevelType w:val="hybridMultilevel"/>
    <w:tmpl w:val="0C12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7640"/>
    <w:multiLevelType w:val="multilevel"/>
    <w:tmpl w:val="8206C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2C19A0"/>
    <w:multiLevelType w:val="multilevel"/>
    <w:tmpl w:val="7E8C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0606C"/>
    <w:multiLevelType w:val="hybridMultilevel"/>
    <w:tmpl w:val="16A2A6BA"/>
    <w:lvl w:ilvl="0" w:tplc="C9E26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43B44BD"/>
    <w:multiLevelType w:val="multilevel"/>
    <w:tmpl w:val="7EDC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E95"/>
    <w:rsid w:val="000002F6"/>
    <w:rsid w:val="0000119C"/>
    <w:rsid w:val="00002452"/>
    <w:rsid w:val="00003DC8"/>
    <w:rsid w:val="00006538"/>
    <w:rsid w:val="00007287"/>
    <w:rsid w:val="000117ED"/>
    <w:rsid w:val="00011B1E"/>
    <w:rsid w:val="0001236A"/>
    <w:rsid w:val="00012EBD"/>
    <w:rsid w:val="00012F19"/>
    <w:rsid w:val="000141CB"/>
    <w:rsid w:val="00017D18"/>
    <w:rsid w:val="0002138C"/>
    <w:rsid w:val="00024568"/>
    <w:rsid w:val="00027261"/>
    <w:rsid w:val="000309F3"/>
    <w:rsid w:val="000342B0"/>
    <w:rsid w:val="00034562"/>
    <w:rsid w:val="00034CF9"/>
    <w:rsid w:val="00035EA6"/>
    <w:rsid w:val="000372EE"/>
    <w:rsid w:val="00037925"/>
    <w:rsid w:val="00041D0E"/>
    <w:rsid w:val="00041DA3"/>
    <w:rsid w:val="00044D69"/>
    <w:rsid w:val="00044E7D"/>
    <w:rsid w:val="00050B9C"/>
    <w:rsid w:val="00050C65"/>
    <w:rsid w:val="00051469"/>
    <w:rsid w:val="00053C1D"/>
    <w:rsid w:val="00056966"/>
    <w:rsid w:val="000608AB"/>
    <w:rsid w:val="00060E6C"/>
    <w:rsid w:val="000619A0"/>
    <w:rsid w:val="00063468"/>
    <w:rsid w:val="000710BA"/>
    <w:rsid w:val="00071469"/>
    <w:rsid w:val="00071D56"/>
    <w:rsid w:val="000725C9"/>
    <w:rsid w:val="0007274B"/>
    <w:rsid w:val="00077B9C"/>
    <w:rsid w:val="00077C3D"/>
    <w:rsid w:val="0008091F"/>
    <w:rsid w:val="0008221D"/>
    <w:rsid w:val="000827FD"/>
    <w:rsid w:val="00083801"/>
    <w:rsid w:val="00084876"/>
    <w:rsid w:val="00084B9A"/>
    <w:rsid w:val="00084FA0"/>
    <w:rsid w:val="00091834"/>
    <w:rsid w:val="00092026"/>
    <w:rsid w:val="00092AF1"/>
    <w:rsid w:val="000965BB"/>
    <w:rsid w:val="00097314"/>
    <w:rsid w:val="00097647"/>
    <w:rsid w:val="000A0DD1"/>
    <w:rsid w:val="000A4020"/>
    <w:rsid w:val="000A50EA"/>
    <w:rsid w:val="000A6BE2"/>
    <w:rsid w:val="000A6E32"/>
    <w:rsid w:val="000B0D6B"/>
    <w:rsid w:val="000B18F4"/>
    <w:rsid w:val="000B2777"/>
    <w:rsid w:val="000B2D67"/>
    <w:rsid w:val="000B6F49"/>
    <w:rsid w:val="000C0DE4"/>
    <w:rsid w:val="000C3F21"/>
    <w:rsid w:val="000C431C"/>
    <w:rsid w:val="000C4337"/>
    <w:rsid w:val="000D310C"/>
    <w:rsid w:val="000E732C"/>
    <w:rsid w:val="000F185F"/>
    <w:rsid w:val="000F261C"/>
    <w:rsid w:val="000F2B7C"/>
    <w:rsid w:val="000F3F40"/>
    <w:rsid w:val="000F4AA8"/>
    <w:rsid w:val="000F5F8D"/>
    <w:rsid w:val="00100619"/>
    <w:rsid w:val="00106500"/>
    <w:rsid w:val="00106BE3"/>
    <w:rsid w:val="00107078"/>
    <w:rsid w:val="001103FC"/>
    <w:rsid w:val="00111AEB"/>
    <w:rsid w:val="00112A6F"/>
    <w:rsid w:val="00113467"/>
    <w:rsid w:val="00116AF3"/>
    <w:rsid w:val="00116B4E"/>
    <w:rsid w:val="001229E2"/>
    <w:rsid w:val="0012766E"/>
    <w:rsid w:val="001306CC"/>
    <w:rsid w:val="001309D8"/>
    <w:rsid w:val="001354E5"/>
    <w:rsid w:val="00137B09"/>
    <w:rsid w:val="00143301"/>
    <w:rsid w:val="00145715"/>
    <w:rsid w:val="00147927"/>
    <w:rsid w:val="001533C7"/>
    <w:rsid w:val="00155E10"/>
    <w:rsid w:val="00157351"/>
    <w:rsid w:val="001602D2"/>
    <w:rsid w:val="00161E9E"/>
    <w:rsid w:val="00162939"/>
    <w:rsid w:val="001647CB"/>
    <w:rsid w:val="00165958"/>
    <w:rsid w:val="001808B5"/>
    <w:rsid w:val="0019178F"/>
    <w:rsid w:val="001924F5"/>
    <w:rsid w:val="00192D7C"/>
    <w:rsid w:val="001931D9"/>
    <w:rsid w:val="00193394"/>
    <w:rsid w:val="00193F6F"/>
    <w:rsid w:val="001A0BF4"/>
    <w:rsid w:val="001A4161"/>
    <w:rsid w:val="001A4F8E"/>
    <w:rsid w:val="001A571F"/>
    <w:rsid w:val="001A59E7"/>
    <w:rsid w:val="001B0BA2"/>
    <w:rsid w:val="001B2622"/>
    <w:rsid w:val="001B30FD"/>
    <w:rsid w:val="001B4384"/>
    <w:rsid w:val="001B78CE"/>
    <w:rsid w:val="001B7F69"/>
    <w:rsid w:val="001C173D"/>
    <w:rsid w:val="001C590E"/>
    <w:rsid w:val="001C5C0B"/>
    <w:rsid w:val="001D1734"/>
    <w:rsid w:val="001D6E26"/>
    <w:rsid w:val="001E1A1D"/>
    <w:rsid w:val="001E1B79"/>
    <w:rsid w:val="001E3D80"/>
    <w:rsid w:val="001E4616"/>
    <w:rsid w:val="001E546F"/>
    <w:rsid w:val="001F0FD8"/>
    <w:rsid w:val="001F11C5"/>
    <w:rsid w:val="001F3F94"/>
    <w:rsid w:val="001F4C00"/>
    <w:rsid w:val="001F54AD"/>
    <w:rsid w:val="001F5CAE"/>
    <w:rsid w:val="001F646E"/>
    <w:rsid w:val="0020026C"/>
    <w:rsid w:val="00201B15"/>
    <w:rsid w:val="002026A2"/>
    <w:rsid w:val="00203971"/>
    <w:rsid w:val="00203B4B"/>
    <w:rsid w:val="00203B97"/>
    <w:rsid w:val="00204A2B"/>
    <w:rsid w:val="00206D35"/>
    <w:rsid w:val="00210A26"/>
    <w:rsid w:val="00212F57"/>
    <w:rsid w:val="0021312C"/>
    <w:rsid w:val="00217B09"/>
    <w:rsid w:val="00217F57"/>
    <w:rsid w:val="00220198"/>
    <w:rsid w:val="00220E3A"/>
    <w:rsid w:val="00221308"/>
    <w:rsid w:val="00221399"/>
    <w:rsid w:val="00221AE6"/>
    <w:rsid w:val="00222FD0"/>
    <w:rsid w:val="00224C86"/>
    <w:rsid w:val="002307E5"/>
    <w:rsid w:val="0023162F"/>
    <w:rsid w:val="00231F17"/>
    <w:rsid w:val="0023207F"/>
    <w:rsid w:val="00233251"/>
    <w:rsid w:val="00236A1F"/>
    <w:rsid w:val="002409C9"/>
    <w:rsid w:val="00240E8E"/>
    <w:rsid w:val="002448FB"/>
    <w:rsid w:val="00244D14"/>
    <w:rsid w:val="00246323"/>
    <w:rsid w:val="002504E3"/>
    <w:rsid w:val="00250B4B"/>
    <w:rsid w:val="00255D6B"/>
    <w:rsid w:val="00256272"/>
    <w:rsid w:val="00257F7E"/>
    <w:rsid w:val="00262B16"/>
    <w:rsid w:val="0026561A"/>
    <w:rsid w:val="0026622D"/>
    <w:rsid w:val="002671AC"/>
    <w:rsid w:val="00270D4E"/>
    <w:rsid w:val="00271BFD"/>
    <w:rsid w:val="00273AE5"/>
    <w:rsid w:val="0027558B"/>
    <w:rsid w:val="00275C48"/>
    <w:rsid w:val="002762FE"/>
    <w:rsid w:val="002767A6"/>
    <w:rsid w:val="0027685E"/>
    <w:rsid w:val="00276B24"/>
    <w:rsid w:val="00280E14"/>
    <w:rsid w:val="00285F3D"/>
    <w:rsid w:val="00286885"/>
    <w:rsid w:val="002902C6"/>
    <w:rsid w:val="00291FCE"/>
    <w:rsid w:val="00293D4B"/>
    <w:rsid w:val="002973E7"/>
    <w:rsid w:val="00297B39"/>
    <w:rsid w:val="002A291A"/>
    <w:rsid w:val="002A47D0"/>
    <w:rsid w:val="002A60CC"/>
    <w:rsid w:val="002A6929"/>
    <w:rsid w:val="002B04FB"/>
    <w:rsid w:val="002B1B68"/>
    <w:rsid w:val="002B22DF"/>
    <w:rsid w:val="002B3A06"/>
    <w:rsid w:val="002C1C17"/>
    <w:rsid w:val="002C460E"/>
    <w:rsid w:val="002C4C15"/>
    <w:rsid w:val="002C6074"/>
    <w:rsid w:val="002C724F"/>
    <w:rsid w:val="002C7978"/>
    <w:rsid w:val="002D01BE"/>
    <w:rsid w:val="002D7401"/>
    <w:rsid w:val="002E0E63"/>
    <w:rsid w:val="002E1745"/>
    <w:rsid w:val="002E74BE"/>
    <w:rsid w:val="002E7A68"/>
    <w:rsid w:val="002F0A76"/>
    <w:rsid w:val="002F5660"/>
    <w:rsid w:val="002F63A8"/>
    <w:rsid w:val="002F6D59"/>
    <w:rsid w:val="00300102"/>
    <w:rsid w:val="00300617"/>
    <w:rsid w:val="003019D5"/>
    <w:rsid w:val="00301B8E"/>
    <w:rsid w:val="00301CEA"/>
    <w:rsid w:val="003028CE"/>
    <w:rsid w:val="00302F72"/>
    <w:rsid w:val="00305906"/>
    <w:rsid w:val="00311C04"/>
    <w:rsid w:val="00312455"/>
    <w:rsid w:val="0031446D"/>
    <w:rsid w:val="00315A78"/>
    <w:rsid w:val="00315DB3"/>
    <w:rsid w:val="003233A5"/>
    <w:rsid w:val="00324C42"/>
    <w:rsid w:val="00330CDA"/>
    <w:rsid w:val="003344E5"/>
    <w:rsid w:val="00334DD7"/>
    <w:rsid w:val="003354C1"/>
    <w:rsid w:val="00337158"/>
    <w:rsid w:val="00346CB3"/>
    <w:rsid w:val="00347CE2"/>
    <w:rsid w:val="0035308A"/>
    <w:rsid w:val="003533A8"/>
    <w:rsid w:val="003606E0"/>
    <w:rsid w:val="00361BD2"/>
    <w:rsid w:val="00361EB7"/>
    <w:rsid w:val="00362201"/>
    <w:rsid w:val="003627DF"/>
    <w:rsid w:val="00365F65"/>
    <w:rsid w:val="003668BD"/>
    <w:rsid w:val="00367C9C"/>
    <w:rsid w:val="00367D01"/>
    <w:rsid w:val="00370571"/>
    <w:rsid w:val="003712A7"/>
    <w:rsid w:val="003727EA"/>
    <w:rsid w:val="00376C17"/>
    <w:rsid w:val="00380F99"/>
    <w:rsid w:val="0038151A"/>
    <w:rsid w:val="00382723"/>
    <w:rsid w:val="003845E8"/>
    <w:rsid w:val="00384E91"/>
    <w:rsid w:val="00394A42"/>
    <w:rsid w:val="00395682"/>
    <w:rsid w:val="00396AEC"/>
    <w:rsid w:val="00397D92"/>
    <w:rsid w:val="003A0ECA"/>
    <w:rsid w:val="003A1BDC"/>
    <w:rsid w:val="003A42AE"/>
    <w:rsid w:val="003A6363"/>
    <w:rsid w:val="003A7D81"/>
    <w:rsid w:val="003B1787"/>
    <w:rsid w:val="003B299C"/>
    <w:rsid w:val="003B3399"/>
    <w:rsid w:val="003B3C1D"/>
    <w:rsid w:val="003B3ED0"/>
    <w:rsid w:val="003B4D35"/>
    <w:rsid w:val="003B75AA"/>
    <w:rsid w:val="003B7D81"/>
    <w:rsid w:val="003C3968"/>
    <w:rsid w:val="003C3AA3"/>
    <w:rsid w:val="003D0D08"/>
    <w:rsid w:val="003D4E8F"/>
    <w:rsid w:val="003E50D4"/>
    <w:rsid w:val="003F2C7A"/>
    <w:rsid w:val="003F3B02"/>
    <w:rsid w:val="003F428E"/>
    <w:rsid w:val="004007E6"/>
    <w:rsid w:val="0040169C"/>
    <w:rsid w:val="004118D9"/>
    <w:rsid w:val="00412279"/>
    <w:rsid w:val="0041476F"/>
    <w:rsid w:val="00416344"/>
    <w:rsid w:val="00416FF4"/>
    <w:rsid w:val="00417127"/>
    <w:rsid w:val="004247B6"/>
    <w:rsid w:val="004275C6"/>
    <w:rsid w:val="00427E4F"/>
    <w:rsid w:val="00432F9B"/>
    <w:rsid w:val="004424A0"/>
    <w:rsid w:val="00442842"/>
    <w:rsid w:val="00446EA5"/>
    <w:rsid w:val="00450362"/>
    <w:rsid w:val="00450A51"/>
    <w:rsid w:val="00453A75"/>
    <w:rsid w:val="0046074D"/>
    <w:rsid w:val="00461710"/>
    <w:rsid w:val="00461723"/>
    <w:rsid w:val="00463064"/>
    <w:rsid w:val="004634F7"/>
    <w:rsid w:val="00463B53"/>
    <w:rsid w:val="00466481"/>
    <w:rsid w:val="004726E3"/>
    <w:rsid w:val="00473318"/>
    <w:rsid w:val="00473478"/>
    <w:rsid w:val="00477564"/>
    <w:rsid w:val="00480520"/>
    <w:rsid w:val="00483093"/>
    <w:rsid w:val="00483511"/>
    <w:rsid w:val="004858FA"/>
    <w:rsid w:val="00485DAA"/>
    <w:rsid w:val="00491240"/>
    <w:rsid w:val="00491C60"/>
    <w:rsid w:val="004978AB"/>
    <w:rsid w:val="004A1080"/>
    <w:rsid w:val="004A3282"/>
    <w:rsid w:val="004A465A"/>
    <w:rsid w:val="004A5710"/>
    <w:rsid w:val="004B150F"/>
    <w:rsid w:val="004B2743"/>
    <w:rsid w:val="004B2C1E"/>
    <w:rsid w:val="004B4086"/>
    <w:rsid w:val="004B4E88"/>
    <w:rsid w:val="004C7DCF"/>
    <w:rsid w:val="004D7851"/>
    <w:rsid w:val="004E2C92"/>
    <w:rsid w:val="004E2CCE"/>
    <w:rsid w:val="004E4A95"/>
    <w:rsid w:val="004E694C"/>
    <w:rsid w:val="004F0097"/>
    <w:rsid w:val="005051C9"/>
    <w:rsid w:val="00511EAE"/>
    <w:rsid w:val="0051537B"/>
    <w:rsid w:val="00517B0C"/>
    <w:rsid w:val="005201D1"/>
    <w:rsid w:val="00527262"/>
    <w:rsid w:val="00530EE1"/>
    <w:rsid w:val="005337A1"/>
    <w:rsid w:val="005346A8"/>
    <w:rsid w:val="0053598E"/>
    <w:rsid w:val="00536552"/>
    <w:rsid w:val="00540035"/>
    <w:rsid w:val="00540831"/>
    <w:rsid w:val="0054341F"/>
    <w:rsid w:val="00550BC2"/>
    <w:rsid w:val="005511B4"/>
    <w:rsid w:val="005526CF"/>
    <w:rsid w:val="005530DB"/>
    <w:rsid w:val="00556200"/>
    <w:rsid w:val="0055791D"/>
    <w:rsid w:val="00560F79"/>
    <w:rsid w:val="00561BA3"/>
    <w:rsid w:val="00562684"/>
    <w:rsid w:val="00571A0C"/>
    <w:rsid w:val="00571D2E"/>
    <w:rsid w:val="00571FF6"/>
    <w:rsid w:val="00575395"/>
    <w:rsid w:val="0057582F"/>
    <w:rsid w:val="00580E0F"/>
    <w:rsid w:val="005851F6"/>
    <w:rsid w:val="005873A2"/>
    <w:rsid w:val="005905F0"/>
    <w:rsid w:val="00590D18"/>
    <w:rsid w:val="00592D4A"/>
    <w:rsid w:val="005956C3"/>
    <w:rsid w:val="00595C5C"/>
    <w:rsid w:val="00596E9C"/>
    <w:rsid w:val="00597F52"/>
    <w:rsid w:val="005A17A9"/>
    <w:rsid w:val="005A1C96"/>
    <w:rsid w:val="005A60F0"/>
    <w:rsid w:val="005A6AB9"/>
    <w:rsid w:val="005A709C"/>
    <w:rsid w:val="005A71F8"/>
    <w:rsid w:val="005A75C2"/>
    <w:rsid w:val="005A7E24"/>
    <w:rsid w:val="005B3C36"/>
    <w:rsid w:val="005B6961"/>
    <w:rsid w:val="005C3A8F"/>
    <w:rsid w:val="005C4A52"/>
    <w:rsid w:val="005C525D"/>
    <w:rsid w:val="005C5FC6"/>
    <w:rsid w:val="005D3084"/>
    <w:rsid w:val="005D3AD9"/>
    <w:rsid w:val="005E1BCF"/>
    <w:rsid w:val="005E342F"/>
    <w:rsid w:val="005E4144"/>
    <w:rsid w:val="005E5F6F"/>
    <w:rsid w:val="005E627F"/>
    <w:rsid w:val="005F24AA"/>
    <w:rsid w:val="005F3207"/>
    <w:rsid w:val="005F36B9"/>
    <w:rsid w:val="005F3E28"/>
    <w:rsid w:val="005F5092"/>
    <w:rsid w:val="005F51E8"/>
    <w:rsid w:val="005F58B4"/>
    <w:rsid w:val="006023F7"/>
    <w:rsid w:val="006044AF"/>
    <w:rsid w:val="00605DCC"/>
    <w:rsid w:val="0060708A"/>
    <w:rsid w:val="00607720"/>
    <w:rsid w:val="00611A65"/>
    <w:rsid w:val="00612009"/>
    <w:rsid w:val="00614866"/>
    <w:rsid w:val="006162BD"/>
    <w:rsid w:val="00616A42"/>
    <w:rsid w:val="00616BE7"/>
    <w:rsid w:val="00617DF8"/>
    <w:rsid w:val="00620463"/>
    <w:rsid w:val="00622B5E"/>
    <w:rsid w:val="00632DDD"/>
    <w:rsid w:val="0063399B"/>
    <w:rsid w:val="00633C3E"/>
    <w:rsid w:val="00640CDC"/>
    <w:rsid w:val="00641407"/>
    <w:rsid w:val="00644591"/>
    <w:rsid w:val="00647194"/>
    <w:rsid w:val="00650F29"/>
    <w:rsid w:val="00651585"/>
    <w:rsid w:val="00656C4B"/>
    <w:rsid w:val="00657EF5"/>
    <w:rsid w:val="00660C4D"/>
    <w:rsid w:val="0066344E"/>
    <w:rsid w:val="00664D89"/>
    <w:rsid w:val="00664DC6"/>
    <w:rsid w:val="00665B89"/>
    <w:rsid w:val="00666891"/>
    <w:rsid w:val="00667A60"/>
    <w:rsid w:val="006727F2"/>
    <w:rsid w:val="00673041"/>
    <w:rsid w:val="00686FA9"/>
    <w:rsid w:val="00687425"/>
    <w:rsid w:val="00691A81"/>
    <w:rsid w:val="00693890"/>
    <w:rsid w:val="00693E74"/>
    <w:rsid w:val="00694264"/>
    <w:rsid w:val="006A235B"/>
    <w:rsid w:val="006A3868"/>
    <w:rsid w:val="006A45F9"/>
    <w:rsid w:val="006A6CF8"/>
    <w:rsid w:val="006A7331"/>
    <w:rsid w:val="006B13C2"/>
    <w:rsid w:val="006B4C67"/>
    <w:rsid w:val="006B61FF"/>
    <w:rsid w:val="006B6D61"/>
    <w:rsid w:val="006B7035"/>
    <w:rsid w:val="006B76A1"/>
    <w:rsid w:val="006C21EA"/>
    <w:rsid w:val="006C5528"/>
    <w:rsid w:val="006C6668"/>
    <w:rsid w:val="006C73D4"/>
    <w:rsid w:val="006C7F18"/>
    <w:rsid w:val="006C7FC8"/>
    <w:rsid w:val="006D1F98"/>
    <w:rsid w:val="006D2B99"/>
    <w:rsid w:val="006D3B30"/>
    <w:rsid w:val="006D41C5"/>
    <w:rsid w:val="006D48BE"/>
    <w:rsid w:val="006E1236"/>
    <w:rsid w:val="006E2FE2"/>
    <w:rsid w:val="006E573C"/>
    <w:rsid w:val="006F6372"/>
    <w:rsid w:val="006F66CF"/>
    <w:rsid w:val="006F7409"/>
    <w:rsid w:val="006F7E5A"/>
    <w:rsid w:val="007060E6"/>
    <w:rsid w:val="00711B6A"/>
    <w:rsid w:val="00721642"/>
    <w:rsid w:val="007236B7"/>
    <w:rsid w:val="00723C9C"/>
    <w:rsid w:val="00726B07"/>
    <w:rsid w:val="007325F8"/>
    <w:rsid w:val="007408A0"/>
    <w:rsid w:val="0074122A"/>
    <w:rsid w:val="00743DEF"/>
    <w:rsid w:val="007441DC"/>
    <w:rsid w:val="0074434E"/>
    <w:rsid w:val="007469F6"/>
    <w:rsid w:val="007507E7"/>
    <w:rsid w:val="0075500B"/>
    <w:rsid w:val="00755C6E"/>
    <w:rsid w:val="00761340"/>
    <w:rsid w:val="007616AB"/>
    <w:rsid w:val="0076414A"/>
    <w:rsid w:val="00772170"/>
    <w:rsid w:val="00773014"/>
    <w:rsid w:val="00774521"/>
    <w:rsid w:val="00774A90"/>
    <w:rsid w:val="007754A8"/>
    <w:rsid w:val="00776499"/>
    <w:rsid w:val="00776B2D"/>
    <w:rsid w:val="0077794A"/>
    <w:rsid w:val="00784FA0"/>
    <w:rsid w:val="00785ECE"/>
    <w:rsid w:val="00786755"/>
    <w:rsid w:val="00786F26"/>
    <w:rsid w:val="00787ACE"/>
    <w:rsid w:val="00790FBF"/>
    <w:rsid w:val="00791C81"/>
    <w:rsid w:val="0079247F"/>
    <w:rsid w:val="00793948"/>
    <w:rsid w:val="00796AB6"/>
    <w:rsid w:val="00796CF2"/>
    <w:rsid w:val="007A3412"/>
    <w:rsid w:val="007A4F98"/>
    <w:rsid w:val="007A60EB"/>
    <w:rsid w:val="007A6262"/>
    <w:rsid w:val="007B081D"/>
    <w:rsid w:val="007B125E"/>
    <w:rsid w:val="007B2F5C"/>
    <w:rsid w:val="007B4E2E"/>
    <w:rsid w:val="007C2EF0"/>
    <w:rsid w:val="007C3ADB"/>
    <w:rsid w:val="007D43B3"/>
    <w:rsid w:val="007E40A1"/>
    <w:rsid w:val="007E7C71"/>
    <w:rsid w:val="007F0E04"/>
    <w:rsid w:val="007F454E"/>
    <w:rsid w:val="007F71A5"/>
    <w:rsid w:val="008068FA"/>
    <w:rsid w:val="008074A1"/>
    <w:rsid w:val="00812653"/>
    <w:rsid w:val="008153D5"/>
    <w:rsid w:val="00816122"/>
    <w:rsid w:val="008163E2"/>
    <w:rsid w:val="00820657"/>
    <w:rsid w:val="0082193A"/>
    <w:rsid w:val="00821CCB"/>
    <w:rsid w:val="00822EA8"/>
    <w:rsid w:val="008233AA"/>
    <w:rsid w:val="0082555E"/>
    <w:rsid w:val="00825648"/>
    <w:rsid w:val="0083131B"/>
    <w:rsid w:val="0083219F"/>
    <w:rsid w:val="008358AA"/>
    <w:rsid w:val="0084118C"/>
    <w:rsid w:val="0084139D"/>
    <w:rsid w:val="00847D34"/>
    <w:rsid w:val="0085423F"/>
    <w:rsid w:val="00857C9C"/>
    <w:rsid w:val="00863779"/>
    <w:rsid w:val="008730FE"/>
    <w:rsid w:val="0088124F"/>
    <w:rsid w:val="00882A0F"/>
    <w:rsid w:val="008841CB"/>
    <w:rsid w:val="0089047B"/>
    <w:rsid w:val="00890F22"/>
    <w:rsid w:val="008916E1"/>
    <w:rsid w:val="008920F6"/>
    <w:rsid w:val="00893BD9"/>
    <w:rsid w:val="008964A4"/>
    <w:rsid w:val="008A137A"/>
    <w:rsid w:val="008A17A8"/>
    <w:rsid w:val="008A1DDC"/>
    <w:rsid w:val="008A6A6F"/>
    <w:rsid w:val="008A6AF1"/>
    <w:rsid w:val="008B132E"/>
    <w:rsid w:val="008B31D4"/>
    <w:rsid w:val="008B6468"/>
    <w:rsid w:val="008C16C5"/>
    <w:rsid w:val="008C2306"/>
    <w:rsid w:val="008C2BBE"/>
    <w:rsid w:val="008C3438"/>
    <w:rsid w:val="008C3EAF"/>
    <w:rsid w:val="008C7E3F"/>
    <w:rsid w:val="008D5071"/>
    <w:rsid w:val="008D5431"/>
    <w:rsid w:val="008D76E2"/>
    <w:rsid w:val="008E0E19"/>
    <w:rsid w:val="008E2966"/>
    <w:rsid w:val="008E64F0"/>
    <w:rsid w:val="008E7FD6"/>
    <w:rsid w:val="008F0973"/>
    <w:rsid w:val="008F392A"/>
    <w:rsid w:val="00901FFF"/>
    <w:rsid w:val="00905E2D"/>
    <w:rsid w:val="009077A1"/>
    <w:rsid w:val="00910705"/>
    <w:rsid w:val="00915C44"/>
    <w:rsid w:val="009167E5"/>
    <w:rsid w:val="0091782D"/>
    <w:rsid w:val="00920CC3"/>
    <w:rsid w:val="0092176B"/>
    <w:rsid w:val="00923B7C"/>
    <w:rsid w:val="00923E28"/>
    <w:rsid w:val="0093357F"/>
    <w:rsid w:val="00940982"/>
    <w:rsid w:val="00940E5D"/>
    <w:rsid w:val="00941E0D"/>
    <w:rsid w:val="00942F21"/>
    <w:rsid w:val="00943A89"/>
    <w:rsid w:val="00944CA1"/>
    <w:rsid w:val="00954504"/>
    <w:rsid w:val="00955742"/>
    <w:rsid w:val="00957823"/>
    <w:rsid w:val="009624CE"/>
    <w:rsid w:val="00962E95"/>
    <w:rsid w:val="00966683"/>
    <w:rsid w:val="00970014"/>
    <w:rsid w:val="00971850"/>
    <w:rsid w:val="00972392"/>
    <w:rsid w:val="009753FF"/>
    <w:rsid w:val="0097566F"/>
    <w:rsid w:val="009779A2"/>
    <w:rsid w:val="00980A04"/>
    <w:rsid w:val="00981A52"/>
    <w:rsid w:val="00983768"/>
    <w:rsid w:val="00985AEE"/>
    <w:rsid w:val="00986A63"/>
    <w:rsid w:val="00986BF1"/>
    <w:rsid w:val="00987646"/>
    <w:rsid w:val="00995925"/>
    <w:rsid w:val="00995BE9"/>
    <w:rsid w:val="00997128"/>
    <w:rsid w:val="009A00B7"/>
    <w:rsid w:val="009A0F49"/>
    <w:rsid w:val="009A3B6F"/>
    <w:rsid w:val="009A3E11"/>
    <w:rsid w:val="009A4BF6"/>
    <w:rsid w:val="009A5953"/>
    <w:rsid w:val="009A7D72"/>
    <w:rsid w:val="009B18AB"/>
    <w:rsid w:val="009B4468"/>
    <w:rsid w:val="009B4F32"/>
    <w:rsid w:val="009B550A"/>
    <w:rsid w:val="009B7659"/>
    <w:rsid w:val="009C030E"/>
    <w:rsid w:val="009C1D8B"/>
    <w:rsid w:val="009C2894"/>
    <w:rsid w:val="009C2B0F"/>
    <w:rsid w:val="009C4E30"/>
    <w:rsid w:val="009C7EAB"/>
    <w:rsid w:val="009D1025"/>
    <w:rsid w:val="009D16A4"/>
    <w:rsid w:val="009D4939"/>
    <w:rsid w:val="009E0F65"/>
    <w:rsid w:val="009E12B9"/>
    <w:rsid w:val="009E2FB7"/>
    <w:rsid w:val="009E40EC"/>
    <w:rsid w:val="009E453F"/>
    <w:rsid w:val="009E7030"/>
    <w:rsid w:val="009E7543"/>
    <w:rsid w:val="009E7C9B"/>
    <w:rsid w:val="009F04BF"/>
    <w:rsid w:val="009F1941"/>
    <w:rsid w:val="009F28CA"/>
    <w:rsid w:val="009F480B"/>
    <w:rsid w:val="009F4DC2"/>
    <w:rsid w:val="009F5AB9"/>
    <w:rsid w:val="00A00738"/>
    <w:rsid w:val="00A01B90"/>
    <w:rsid w:val="00A0472A"/>
    <w:rsid w:val="00A0556F"/>
    <w:rsid w:val="00A133A3"/>
    <w:rsid w:val="00A14C66"/>
    <w:rsid w:val="00A20E12"/>
    <w:rsid w:val="00A22E46"/>
    <w:rsid w:val="00A24FC9"/>
    <w:rsid w:val="00A26E10"/>
    <w:rsid w:val="00A27DB5"/>
    <w:rsid w:val="00A30985"/>
    <w:rsid w:val="00A30BCC"/>
    <w:rsid w:val="00A30FA8"/>
    <w:rsid w:val="00A3769E"/>
    <w:rsid w:val="00A37F8D"/>
    <w:rsid w:val="00A410A9"/>
    <w:rsid w:val="00A44266"/>
    <w:rsid w:val="00A47240"/>
    <w:rsid w:val="00A5010C"/>
    <w:rsid w:val="00A50C02"/>
    <w:rsid w:val="00A539E6"/>
    <w:rsid w:val="00A55FDD"/>
    <w:rsid w:val="00A6107C"/>
    <w:rsid w:val="00A64B5B"/>
    <w:rsid w:val="00A665AE"/>
    <w:rsid w:val="00A70950"/>
    <w:rsid w:val="00A71B63"/>
    <w:rsid w:val="00A74C14"/>
    <w:rsid w:val="00A75569"/>
    <w:rsid w:val="00A77FB9"/>
    <w:rsid w:val="00A86CCD"/>
    <w:rsid w:val="00A87BF9"/>
    <w:rsid w:val="00A9183D"/>
    <w:rsid w:val="00A976DF"/>
    <w:rsid w:val="00AA09F3"/>
    <w:rsid w:val="00AA60DC"/>
    <w:rsid w:val="00AB1596"/>
    <w:rsid w:val="00AB3065"/>
    <w:rsid w:val="00AB3890"/>
    <w:rsid w:val="00AB5417"/>
    <w:rsid w:val="00AB6230"/>
    <w:rsid w:val="00AC14D8"/>
    <w:rsid w:val="00AC6F02"/>
    <w:rsid w:val="00AC7042"/>
    <w:rsid w:val="00AC71BF"/>
    <w:rsid w:val="00AD63A8"/>
    <w:rsid w:val="00AE0072"/>
    <w:rsid w:val="00AE241F"/>
    <w:rsid w:val="00AE399B"/>
    <w:rsid w:val="00AF2727"/>
    <w:rsid w:val="00AF2DFF"/>
    <w:rsid w:val="00AF65D0"/>
    <w:rsid w:val="00AF79A7"/>
    <w:rsid w:val="00B004BE"/>
    <w:rsid w:val="00B02490"/>
    <w:rsid w:val="00B03926"/>
    <w:rsid w:val="00B13D07"/>
    <w:rsid w:val="00B14DCF"/>
    <w:rsid w:val="00B15EEF"/>
    <w:rsid w:val="00B165F8"/>
    <w:rsid w:val="00B16964"/>
    <w:rsid w:val="00B23011"/>
    <w:rsid w:val="00B247D1"/>
    <w:rsid w:val="00B27073"/>
    <w:rsid w:val="00B30015"/>
    <w:rsid w:val="00B31242"/>
    <w:rsid w:val="00B35002"/>
    <w:rsid w:val="00B36D07"/>
    <w:rsid w:val="00B42941"/>
    <w:rsid w:val="00B442D7"/>
    <w:rsid w:val="00B5115A"/>
    <w:rsid w:val="00B5497B"/>
    <w:rsid w:val="00B54B39"/>
    <w:rsid w:val="00B554A5"/>
    <w:rsid w:val="00B55B8A"/>
    <w:rsid w:val="00B579DC"/>
    <w:rsid w:val="00B57FA7"/>
    <w:rsid w:val="00B60A8C"/>
    <w:rsid w:val="00B7059A"/>
    <w:rsid w:val="00B709C1"/>
    <w:rsid w:val="00B73DC7"/>
    <w:rsid w:val="00B74D1E"/>
    <w:rsid w:val="00B767C5"/>
    <w:rsid w:val="00B76FB8"/>
    <w:rsid w:val="00B773D0"/>
    <w:rsid w:val="00B77E94"/>
    <w:rsid w:val="00B8179D"/>
    <w:rsid w:val="00B8203E"/>
    <w:rsid w:val="00B82B96"/>
    <w:rsid w:val="00B83793"/>
    <w:rsid w:val="00B8566A"/>
    <w:rsid w:val="00B91F9C"/>
    <w:rsid w:val="00B9318E"/>
    <w:rsid w:val="00B936BF"/>
    <w:rsid w:val="00B947E1"/>
    <w:rsid w:val="00B94A8A"/>
    <w:rsid w:val="00BA2035"/>
    <w:rsid w:val="00BB3415"/>
    <w:rsid w:val="00BB55A9"/>
    <w:rsid w:val="00BB751F"/>
    <w:rsid w:val="00BC1299"/>
    <w:rsid w:val="00BC22C1"/>
    <w:rsid w:val="00BC4B3F"/>
    <w:rsid w:val="00BC56F0"/>
    <w:rsid w:val="00BC5ACA"/>
    <w:rsid w:val="00BC6B4A"/>
    <w:rsid w:val="00BD0F4D"/>
    <w:rsid w:val="00BD3758"/>
    <w:rsid w:val="00BD3FAB"/>
    <w:rsid w:val="00BE1E9B"/>
    <w:rsid w:val="00BE3162"/>
    <w:rsid w:val="00BE6FA9"/>
    <w:rsid w:val="00BF5F59"/>
    <w:rsid w:val="00BF7110"/>
    <w:rsid w:val="00C038B7"/>
    <w:rsid w:val="00C053BE"/>
    <w:rsid w:val="00C07796"/>
    <w:rsid w:val="00C07995"/>
    <w:rsid w:val="00C175A6"/>
    <w:rsid w:val="00C23176"/>
    <w:rsid w:val="00C24B26"/>
    <w:rsid w:val="00C324F7"/>
    <w:rsid w:val="00C32898"/>
    <w:rsid w:val="00C32DAD"/>
    <w:rsid w:val="00C33CBD"/>
    <w:rsid w:val="00C34D24"/>
    <w:rsid w:val="00C435F8"/>
    <w:rsid w:val="00C43EF9"/>
    <w:rsid w:val="00C46D04"/>
    <w:rsid w:val="00C46F27"/>
    <w:rsid w:val="00C56632"/>
    <w:rsid w:val="00C57B42"/>
    <w:rsid w:val="00C57D2C"/>
    <w:rsid w:val="00C60D15"/>
    <w:rsid w:val="00C6283B"/>
    <w:rsid w:val="00C62FAE"/>
    <w:rsid w:val="00C643F5"/>
    <w:rsid w:val="00C66DE0"/>
    <w:rsid w:val="00C70BA6"/>
    <w:rsid w:val="00C77A4E"/>
    <w:rsid w:val="00C80B0F"/>
    <w:rsid w:val="00C8129A"/>
    <w:rsid w:val="00C8160B"/>
    <w:rsid w:val="00C81E01"/>
    <w:rsid w:val="00C82363"/>
    <w:rsid w:val="00C83359"/>
    <w:rsid w:val="00C845B1"/>
    <w:rsid w:val="00C848F6"/>
    <w:rsid w:val="00C85AE7"/>
    <w:rsid w:val="00C87941"/>
    <w:rsid w:val="00C95657"/>
    <w:rsid w:val="00C95FA7"/>
    <w:rsid w:val="00C96D86"/>
    <w:rsid w:val="00C97294"/>
    <w:rsid w:val="00C973F6"/>
    <w:rsid w:val="00CA49DB"/>
    <w:rsid w:val="00CA5528"/>
    <w:rsid w:val="00CB062E"/>
    <w:rsid w:val="00CB0F62"/>
    <w:rsid w:val="00CB19FF"/>
    <w:rsid w:val="00CB3102"/>
    <w:rsid w:val="00CB3FD5"/>
    <w:rsid w:val="00CB4DD1"/>
    <w:rsid w:val="00CB5C3A"/>
    <w:rsid w:val="00CB7F38"/>
    <w:rsid w:val="00CC14C5"/>
    <w:rsid w:val="00CC24C6"/>
    <w:rsid w:val="00CC582F"/>
    <w:rsid w:val="00CC5E7F"/>
    <w:rsid w:val="00CC7D8C"/>
    <w:rsid w:val="00CD0D1C"/>
    <w:rsid w:val="00CD3CA2"/>
    <w:rsid w:val="00CD4300"/>
    <w:rsid w:val="00CD67D4"/>
    <w:rsid w:val="00CD6FCF"/>
    <w:rsid w:val="00CD764C"/>
    <w:rsid w:val="00CE2569"/>
    <w:rsid w:val="00CE290D"/>
    <w:rsid w:val="00CE2B17"/>
    <w:rsid w:val="00CE2BB3"/>
    <w:rsid w:val="00CE4267"/>
    <w:rsid w:val="00CE6046"/>
    <w:rsid w:val="00CE705F"/>
    <w:rsid w:val="00CF26D8"/>
    <w:rsid w:val="00CF3B17"/>
    <w:rsid w:val="00D06AD2"/>
    <w:rsid w:val="00D06B74"/>
    <w:rsid w:val="00D10890"/>
    <w:rsid w:val="00D10B5D"/>
    <w:rsid w:val="00D154AB"/>
    <w:rsid w:val="00D21C62"/>
    <w:rsid w:val="00D24DC0"/>
    <w:rsid w:val="00D25887"/>
    <w:rsid w:val="00D25B3C"/>
    <w:rsid w:val="00D25C71"/>
    <w:rsid w:val="00D26285"/>
    <w:rsid w:val="00D26BAA"/>
    <w:rsid w:val="00D26F21"/>
    <w:rsid w:val="00D3169D"/>
    <w:rsid w:val="00D3346B"/>
    <w:rsid w:val="00D34813"/>
    <w:rsid w:val="00D35C84"/>
    <w:rsid w:val="00D3787C"/>
    <w:rsid w:val="00D419B9"/>
    <w:rsid w:val="00D424DA"/>
    <w:rsid w:val="00D42B49"/>
    <w:rsid w:val="00D47783"/>
    <w:rsid w:val="00D47C01"/>
    <w:rsid w:val="00D5072D"/>
    <w:rsid w:val="00D51AFD"/>
    <w:rsid w:val="00D57C95"/>
    <w:rsid w:val="00D57F55"/>
    <w:rsid w:val="00D654AF"/>
    <w:rsid w:val="00D70AF0"/>
    <w:rsid w:val="00D724D5"/>
    <w:rsid w:val="00D73980"/>
    <w:rsid w:val="00D73CB6"/>
    <w:rsid w:val="00D73DA2"/>
    <w:rsid w:val="00D74A73"/>
    <w:rsid w:val="00D7509D"/>
    <w:rsid w:val="00D7682C"/>
    <w:rsid w:val="00D7783E"/>
    <w:rsid w:val="00D827ED"/>
    <w:rsid w:val="00D82D1A"/>
    <w:rsid w:val="00D842FF"/>
    <w:rsid w:val="00D85CF8"/>
    <w:rsid w:val="00D8641D"/>
    <w:rsid w:val="00D864F6"/>
    <w:rsid w:val="00D8691F"/>
    <w:rsid w:val="00D949E0"/>
    <w:rsid w:val="00D964AF"/>
    <w:rsid w:val="00D96764"/>
    <w:rsid w:val="00D96A2B"/>
    <w:rsid w:val="00DA007B"/>
    <w:rsid w:val="00DA2AF0"/>
    <w:rsid w:val="00DA6453"/>
    <w:rsid w:val="00DB10DD"/>
    <w:rsid w:val="00DB1416"/>
    <w:rsid w:val="00DB3CC6"/>
    <w:rsid w:val="00DC1348"/>
    <w:rsid w:val="00DC318C"/>
    <w:rsid w:val="00DC5623"/>
    <w:rsid w:val="00DD0917"/>
    <w:rsid w:val="00DD0DB3"/>
    <w:rsid w:val="00DD1B9F"/>
    <w:rsid w:val="00DD413F"/>
    <w:rsid w:val="00DD584F"/>
    <w:rsid w:val="00DE17D3"/>
    <w:rsid w:val="00DE2C6C"/>
    <w:rsid w:val="00DE331A"/>
    <w:rsid w:val="00DE4A80"/>
    <w:rsid w:val="00DE7BA2"/>
    <w:rsid w:val="00DF0E6A"/>
    <w:rsid w:val="00DF1261"/>
    <w:rsid w:val="00DF355E"/>
    <w:rsid w:val="00DF4AB1"/>
    <w:rsid w:val="00E03E96"/>
    <w:rsid w:val="00E05C3C"/>
    <w:rsid w:val="00E1085B"/>
    <w:rsid w:val="00E157B7"/>
    <w:rsid w:val="00E165E1"/>
    <w:rsid w:val="00E16859"/>
    <w:rsid w:val="00E23A19"/>
    <w:rsid w:val="00E300A4"/>
    <w:rsid w:val="00E307EF"/>
    <w:rsid w:val="00E30967"/>
    <w:rsid w:val="00E320EC"/>
    <w:rsid w:val="00E3501F"/>
    <w:rsid w:val="00E355A1"/>
    <w:rsid w:val="00E361E3"/>
    <w:rsid w:val="00E4228D"/>
    <w:rsid w:val="00E4460C"/>
    <w:rsid w:val="00E47D70"/>
    <w:rsid w:val="00E5084D"/>
    <w:rsid w:val="00E51D5F"/>
    <w:rsid w:val="00E53A91"/>
    <w:rsid w:val="00E53FE1"/>
    <w:rsid w:val="00E54D78"/>
    <w:rsid w:val="00E54DBA"/>
    <w:rsid w:val="00E56C36"/>
    <w:rsid w:val="00E57F70"/>
    <w:rsid w:val="00E639AA"/>
    <w:rsid w:val="00E639E9"/>
    <w:rsid w:val="00E6452E"/>
    <w:rsid w:val="00E77A7E"/>
    <w:rsid w:val="00E82ED1"/>
    <w:rsid w:val="00E84C56"/>
    <w:rsid w:val="00E85B71"/>
    <w:rsid w:val="00E86830"/>
    <w:rsid w:val="00E90E9A"/>
    <w:rsid w:val="00E92F6B"/>
    <w:rsid w:val="00E9483E"/>
    <w:rsid w:val="00E94A8A"/>
    <w:rsid w:val="00E958FD"/>
    <w:rsid w:val="00EA46BD"/>
    <w:rsid w:val="00EA4C65"/>
    <w:rsid w:val="00EA5ACA"/>
    <w:rsid w:val="00EB0070"/>
    <w:rsid w:val="00EB36FA"/>
    <w:rsid w:val="00EB4CA1"/>
    <w:rsid w:val="00EB5C50"/>
    <w:rsid w:val="00EC46BE"/>
    <w:rsid w:val="00EC4766"/>
    <w:rsid w:val="00ED558C"/>
    <w:rsid w:val="00ED588A"/>
    <w:rsid w:val="00ED72AB"/>
    <w:rsid w:val="00EE1CE8"/>
    <w:rsid w:val="00EE450A"/>
    <w:rsid w:val="00EE4522"/>
    <w:rsid w:val="00EF023B"/>
    <w:rsid w:val="00EF1363"/>
    <w:rsid w:val="00EF317D"/>
    <w:rsid w:val="00EF4D11"/>
    <w:rsid w:val="00EF7550"/>
    <w:rsid w:val="00F00D8B"/>
    <w:rsid w:val="00F0261F"/>
    <w:rsid w:val="00F05410"/>
    <w:rsid w:val="00F0694B"/>
    <w:rsid w:val="00F07F85"/>
    <w:rsid w:val="00F10CB4"/>
    <w:rsid w:val="00F121DF"/>
    <w:rsid w:val="00F1324A"/>
    <w:rsid w:val="00F257EC"/>
    <w:rsid w:val="00F26F7F"/>
    <w:rsid w:val="00F30547"/>
    <w:rsid w:val="00F311A3"/>
    <w:rsid w:val="00F34AD1"/>
    <w:rsid w:val="00F36C2B"/>
    <w:rsid w:val="00F40F7C"/>
    <w:rsid w:val="00F42793"/>
    <w:rsid w:val="00F43129"/>
    <w:rsid w:val="00F45658"/>
    <w:rsid w:val="00F46BEE"/>
    <w:rsid w:val="00F47040"/>
    <w:rsid w:val="00F50F41"/>
    <w:rsid w:val="00F51303"/>
    <w:rsid w:val="00F519C3"/>
    <w:rsid w:val="00F520FD"/>
    <w:rsid w:val="00F527B8"/>
    <w:rsid w:val="00F53317"/>
    <w:rsid w:val="00F554F7"/>
    <w:rsid w:val="00F564B7"/>
    <w:rsid w:val="00F567EB"/>
    <w:rsid w:val="00F56C27"/>
    <w:rsid w:val="00F60B9E"/>
    <w:rsid w:val="00F61267"/>
    <w:rsid w:val="00F6289F"/>
    <w:rsid w:val="00F636EA"/>
    <w:rsid w:val="00F6381D"/>
    <w:rsid w:val="00F63D2C"/>
    <w:rsid w:val="00F64713"/>
    <w:rsid w:val="00F66CAF"/>
    <w:rsid w:val="00F704CE"/>
    <w:rsid w:val="00F7207E"/>
    <w:rsid w:val="00F7296C"/>
    <w:rsid w:val="00F75621"/>
    <w:rsid w:val="00F75846"/>
    <w:rsid w:val="00F81B57"/>
    <w:rsid w:val="00F92025"/>
    <w:rsid w:val="00F94883"/>
    <w:rsid w:val="00FA20C5"/>
    <w:rsid w:val="00FA2268"/>
    <w:rsid w:val="00FA3799"/>
    <w:rsid w:val="00FA39BE"/>
    <w:rsid w:val="00FA435E"/>
    <w:rsid w:val="00FA7CEE"/>
    <w:rsid w:val="00FB1465"/>
    <w:rsid w:val="00FB3521"/>
    <w:rsid w:val="00FB46DE"/>
    <w:rsid w:val="00FB65A9"/>
    <w:rsid w:val="00FB6F54"/>
    <w:rsid w:val="00FC48A3"/>
    <w:rsid w:val="00FD1DD6"/>
    <w:rsid w:val="00FD5292"/>
    <w:rsid w:val="00FD65A6"/>
    <w:rsid w:val="00FE059C"/>
    <w:rsid w:val="00FE2FB7"/>
    <w:rsid w:val="00FE4937"/>
    <w:rsid w:val="00FE4DB3"/>
    <w:rsid w:val="00FF26C6"/>
    <w:rsid w:val="00FF39D4"/>
    <w:rsid w:val="00FF3FC0"/>
    <w:rsid w:val="00FF42FE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6"/>
        <o:r id="V:Rule10" type="connector" idref="#_x0000_s1035"/>
        <o:r id="V:Rule11" type="connector" idref="#_x0000_s1048"/>
        <o:r id="V:Rule12" type="connector" idref="#_x0000_s1038"/>
        <o:r id="V:Rule13" type="connector" idref="#_x0000_s1039"/>
        <o:r id="V:Rule14" type="connector" idref="#_x0000_s1050"/>
        <o:r id="V:Rule15" type="connector" idref="#_x0000_s1042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8"/>
  </w:style>
  <w:style w:type="paragraph" w:styleId="2">
    <w:name w:val="heading 2"/>
    <w:basedOn w:val="a"/>
    <w:next w:val="a"/>
    <w:link w:val="20"/>
    <w:uiPriority w:val="9"/>
    <w:unhideWhenUsed/>
    <w:qFormat/>
    <w:rsid w:val="006F740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6C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B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6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F2"/>
    <w:rPr>
      <w:rFonts w:ascii="Segoe UI" w:hAnsi="Segoe UI" w:cs="Segoe UI"/>
      <w:sz w:val="18"/>
      <w:szCs w:val="18"/>
    </w:rPr>
  </w:style>
  <w:style w:type="paragraph" w:styleId="a8">
    <w:name w:val="No Spacing"/>
    <w:link w:val="a9"/>
    <w:qFormat/>
    <w:rsid w:val="00C5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3468"/>
  </w:style>
  <w:style w:type="character" w:customStyle="1" w:styleId="20">
    <w:name w:val="Заголовок 2 Знак"/>
    <w:basedOn w:val="a0"/>
    <w:link w:val="2"/>
    <w:uiPriority w:val="9"/>
    <w:rsid w:val="006F74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Без интервала1"/>
    <w:rsid w:val="0037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4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7783"/>
  </w:style>
  <w:style w:type="paragraph" w:styleId="ad">
    <w:name w:val="footer"/>
    <w:basedOn w:val="a"/>
    <w:link w:val="ae"/>
    <w:uiPriority w:val="99"/>
    <w:unhideWhenUsed/>
    <w:rsid w:val="00D4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7783"/>
  </w:style>
  <w:style w:type="paragraph" w:customStyle="1" w:styleId="af">
    <w:name w:val="Содержимое таблицы"/>
    <w:basedOn w:val="a"/>
    <w:rsid w:val="001F4C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07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293D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93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BE1E9B"/>
    <w:rPr>
      <w:b/>
      <w:bCs/>
    </w:rPr>
  </w:style>
  <w:style w:type="paragraph" w:customStyle="1" w:styleId="10">
    <w:name w:val="Обычный (Интернет)1"/>
    <w:basedOn w:val="a"/>
    <w:rsid w:val="00D34813"/>
    <w:pPr>
      <w:suppressAutoHyphens/>
      <w:spacing w:before="28" w:after="28" w:line="240" w:lineRule="auto"/>
    </w:pPr>
    <w:rPr>
      <w:rFonts w:ascii="Times New Roman" w:eastAsia="Times New Roman" w:hAnsi="Times New Roman" w:cs="Lucida Sans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1%8B%D0%92%D0%BC%D0%B5%D1%81%D1%82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76;&#1082;-&#1087;&#1091;&#1089;&#1090;&#1086;&#1084;&#1077;&#1088;&#1078;&#1089;&#1082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C%D1%8B%D0%92%D0%BC%D0%B5%D1%81%D1%82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8492-63A0-4353-901E-E224C56C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1</Pages>
  <Words>10111</Words>
  <Characters>57633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33</cp:revision>
  <cp:lastPrinted>2021-01-11T15:54:00Z</cp:lastPrinted>
  <dcterms:created xsi:type="dcterms:W3CDTF">2018-12-27T15:36:00Z</dcterms:created>
  <dcterms:modified xsi:type="dcterms:W3CDTF">2022-02-01T09:48:00Z</dcterms:modified>
</cp:coreProperties>
</file>